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71904" w14:textId="6228A202" w:rsidR="00901738" w:rsidRDefault="002A003B" w:rsidP="00A83078">
      <w:pPr>
        <w:pStyle w:val="BodyText"/>
        <w:ind w:left="-567"/>
        <w:jc w:val="center"/>
        <w:rPr>
          <w:rFonts w:ascii="Times New Roman"/>
          <w:sz w:val="20"/>
        </w:rPr>
      </w:pPr>
      <w:r>
        <w:rPr>
          <w:rFonts w:ascii="Times New Roman"/>
          <w:noProof/>
          <w:sz w:val="20"/>
        </w:rPr>
        <mc:AlternateContent>
          <mc:Choice Requires="wps">
            <w:drawing>
              <wp:anchor distT="0" distB="0" distL="114300" distR="114300" simplePos="0" relativeHeight="15728127" behindDoc="1" locked="0" layoutInCell="1" allowOverlap="1" wp14:anchorId="537A5AE9" wp14:editId="4C6043B3">
                <wp:simplePos x="0" y="0"/>
                <wp:positionH relativeFrom="margin">
                  <wp:posOffset>-390525</wp:posOffset>
                </wp:positionH>
                <wp:positionV relativeFrom="paragraph">
                  <wp:posOffset>116204</wp:posOffset>
                </wp:positionV>
                <wp:extent cx="6838950" cy="96869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6838950" cy="9686925"/>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12949" id="Rectangle 36" o:spid="_x0000_s1026" style="position:absolute;margin-left:-30.75pt;margin-top:9.15pt;width:538.5pt;height:762.75pt;z-index:-48758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" fillcolor="white [3212]" strokecolor="#b8cce4 [1300]" strokeweight="2pt">
                <w10:wrap anchorx="margin"/>
              </v:rect>
            </w:pict>
          </mc:Fallback>
        </mc:AlternateContent>
      </w:r>
      <w:r w:rsidR="00602445">
        <w:rPr>
          <w:rFonts w:ascii="Times New Roman"/>
          <w:noProof/>
          <w:sz w:val="20"/>
        </w:rPr>
        <w:drawing>
          <wp:anchor distT="0" distB="0" distL="114300" distR="114300" simplePos="0" relativeHeight="251658240" behindDoc="0" locked="0" layoutInCell="1" allowOverlap="1" wp14:anchorId="58B74424" wp14:editId="7FFD77ED">
            <wp:simplePos x="0" y="0"/>
            <wp:positionH relativeFrom="margin">
              <wp:posOffset>-314325</wp:posOffset>
            </wp:positionH>
            <wp:positionV relativeFrom="paragraph">
              <wp:posOffset>220980</wp:posOffset>
            </wp:positionV>
            <wp:extent cx="4238625" cy="1001395"/>
            <wp:effectExtent l="0" t="0" r="0" b="8255"/>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38625" cy="1001395"/>
                    </a:xfrm>
                    <a:prstGeom prst="rect">
                      <a:avLst/>
                    </a:prstGeom>
                  </pic:spPr>
                </pic:pic>
              </a:graphicData>
            </a:graphic>
          </wp:anchor>
        </w:drawing>
      </w:r>
    </w:p>
    <w:p w14:paraId="4FB77ABB" w14:textId="54DAEBB4" w:rsidR="00901738" w:rsidRDefault="00A83078" w:rsidP="00A83078">
      <w:pPr>
        <w:pStyle w:val="BodyText"/>
        <w:ind w:left="-567"/>
        <w:rPr>
          <w:rFonts w:ascii="Times New Roman"/>
          <w:sz w:val="20"/>
        </w:rPr>
      </w:pPr>
      <w:r>
        <w:rPr>
          <w:noProof/>
        </w:rPr>
        <w:drawing>
          <wp:inline distT="0" distB="0" distL="0" distR="0" wp14:anchorId="0392B295" wp14:editId="292D2E61">
            <wp:extent cx="6774180" cy="1153080"/>
            <wp:effectExtent l="0" t="0" r="0" b="9525"/>
            <wp:docPr id="32" name="Picture 32" descr="A castle on a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stle on a hill&#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5473" cy="1158407"/>
                    </a:xfrm>
                    <a:prstGeom prst="rect">
                      <a:avLst/>
                    </a:prstGeom>
                  </pic:spPr>
                </pic:pic>
              </a:graphicData>
            </a:graphic>
          </wp:inline>
        </w:drawing>
      </w:r>
    </w:p>
    <w:p w14:paraId="4CEC2E53" w14:textId="0196C928" w:rsidR="00901738" w:rsidRDefault="00901738" w:rsidP="00A83078">
      <w:pPr>
        <w:pStyle w:val="BodyText"/>
        <w:ind w:left="-567"/>
        <w:rPr>
          <w:rFonts w:ascii="Times New Roman"/>
          <w:sz w:val="20"/>
        </w:rPr>
      </w:pPr>
    </w:p>
    <w:p w14:paraId="1BBA108E" w14:textId="77777777" w:rsidR="00901738" w:rsidRDefault="00901738" w:rsidP="00A83078">
      <w:pPr>
        <w:pStyle w:val="BodyText"/>
        <w:ind w:left="-567"/>
        <w:rPr>
          <w:rFonts w:ascii="Times New Roman"/>
          <w:sz w:val="20"/>
        </w:rPr>
      </w:pPr>
    </w:p>
    <w:p w14:paraId="7AD1C38E" w14:textId="2269C71E" w:rsidR="00A6282E" w:rsidRPr="00A6282E" w:rsidRDefault="00B10E3A" w:rsidP="002A003B">
      <w:pPr>
        <w:pStyle w:val="BodyText"/>
        <w:ind w:left="-567"/>
        <w:jc w:val="center"/>
        <w:rPr>
          <w:rFonts w:ascii="Tahoma" w:hAnsi="Tahoma" w:cs="Tahoma"/>
          <w:b/>
          <w:bCs/>
          <w:noProof/>
          <w:color w:val="404040" w:themeColor="text1" w:themeTint="BF"/>
          <w:sz w:val="72"/>
          <w:szCs w:val="72"/>
        </w:rPr>
      </w:pPr>
      <w:r>
        <w:rPr>
          <w:rFonts w:ascii="Tahoma" w:hAnsi="Tahoma" w:cs="Tahoma"/>
          <w:b/>
          <w:bCs/>
          <w:noProof/>
          <w:color w:val="404040" w:themeColor="text1" w:themeTint="BF"/>
          <w:sz w:val="72"/>
          <w:szCs w:val="72"/>
        </w:rPr>
        <w:t>PRACTICE</w:t>
      </w:r>
      <w:r w:rsidR="00A83078" w:rsidRPr="00A6282E">
        <w:rPr>
          <w:rFonts w:ascii="Tahoma" w:hAnsi="Tahoma" w:cs="Tahoma"/>
          <w:b/>
          <w:bCs/>
          <w:noProof/>
          <w:color w:val="404040" w:themeColor="text1" w:themeTint="BF"/>
          <w:sz w:val="72"/>
          <w:szCs w:val="72"/>
        </w:rPr>
        <w:t xml:space="preserve"> </w:t>
      </w:r>
    </w:p>
    <w:p w14:paraId="5619D9D2" w14:textId="77777777" w:rsidR="00A6282E" w:rsidRPr="00A6282E" w:rsidRDefault="00A83078" w:rsidP="002A003B">
      <w:pPr>
        <w:pStyle w:val="BodyText"/>
        <w:ind w:left="-567"/>
        <w:jc w:val="center"/>
        <w:rPr>
          <w:rFonts w:ascii="Tahoma" w:hAnsi="Tahoma" w:cs="Tahoma"/>
          <w:b/>
          <w:bCs/>
          <w:noProof/>
          <w:color w:val="404040" w:themeColor="text1" w:themeTint="BF"/>
          <w:sz w:val="72"/>
          <w:szCs w:val="72"/>
        </w:rPr>
      </w:pPr>
      <w:r w:rsidRPr="00A6282E">
        <w:rPr>
          <w:rFonts w:ascii="Tahoma" w:hAnsi="Tahoma" w:cs="Tahoma"/>
          <w:b/>
          <w:bCs/>
          <w:noProof/>
          <w:color w:val="404040" w:themeColor="text1" w:themeTint="BF"/>
          <w:sz w:val="72"/>
          <w:szCs w:val="72"/>
        </w:rPr>
        <w:t xml:space="preserve">INFORMATION </w:t>
      </w:r>
    </w:p>
    <w:p w14:paraId="4DDAC54E" w14:textId="18F3AA85" w:rsidR="00713A27" w:rsidRDefault="00A83078" w:rsidP="002A003B">
      <w:pPr>
        <w:pStyle w:val="BodyText"/>
        <w:ind w:left="-567"/>
        <w:jc w:val="center"/>
        <w:rPr>
          <w:rFonts w:ascii="Tahoma" w:hAnsi="Tahoma" w:cs="Tahoma"/>
          <w:b/>
          <w:bCs/>
          <w:noProof/>
          <w:color w:val="404040" w:themeColor="text1" w:themeTint="BF"/>
          <w:sz w:val="72"/>
          <w:szCs w:val="72"/>
        </w:rPr>
      </w:pPr>
      <w:r w:rsidRPr="00A6282E">
        <w:rPr>
          <w:rFonts w:ascii="Tahoma" w:hAnsi="Tahoma" w:cs="Tahoma"/>
          <w:b/>
          <w:bCs/>
          <w:noProof/>
          <w:color w:val="404040" w:themeColor="text1" w:themeTint="BF"/>
          <w:sz w:val="72"/>
          <w:szCs w:val="72"/>
        </w:rPr>
        <w:t>PACK</w:t>
      </w:r>
    </w:p>
    <w:p w14:paraId="233114A3" w14:textId="12F6D584" w:rsidR="00AC471F" w:rsidRDefault="00AC471F" w:rsidP="002A003B">
      <w:pPr>
        <w:pStyle w:val="BodyText"/>
        <w:ind w:left="-567"/>
        <w:jc w:val="center"/>
        <w:rPr>
          <w:rFonts w:ascii="Tahoma" w:hAnsi="Tahoma" w:cs="Tahoma"/>
          <w:b/>
          <w:bCs/>
          <w:noProof/>
          <w:color w:val="404040" w:themeColor="text1" w:themeTint="BF"/>
          <w:sz w:val="72"/>
          <w:szCs w:val="72"/>
        </w:rPr>
      </w:pPr>
      <w:r>
        <w:rPr>
          <w:rFonts w:ascii="Tahoma" w:hAnsi="Tahoma" w:cs="Tahoma"/>
          <w:b/>
          <w:bCs/>
          <w:noProof/>
          <w:color w:val="404040" w:themeColor="text1" w:themeTint="BF"/>
          <w:sz w:val="72"/>
          <w:szCs w:val="72"/>
        </w:rPr>
        <w:t>ADMINISTRATION STAFF</w:t>
      </w:r>
    </w:p>
    <w:p w14:paraId="6CF85A91" w14:textId="333B7D62" w:rsidR="00A83078" w:rsidRDefault="00A83078" w:rsidP="00A83078">
      <w:pPr>
        <w:pStyle w:val="BodyText"/>
        <w:ind w:left="-567"/>
        <w:rPr>
          <w:noProof/>
        </w:rPr>
      </w:pPr>
    </w:p>
    <w:p w14:paraId="0C45D466" w14:textId="77777777" w:rsidR="002A003B" w:rsidRDefault="002A003B" w:rsidP="00A83078">
      <w:pPr>
        <w:pStyle w:val="BodyText"/>
        <w:ind w:left="-567"/>
        <w:rPr>
          <w:noProof/>
        </w:rPr>
      </w:pPr>
    </w:p>
    <w:p w14:paraId="1D783D7B" w14:textId="0B1A979B" w:rsidR="00901738" w:rsidRDefault="00713A27" w:rsidP="00A83078">
      <w:pPr>
        <w:pStyle w:val="BodyText"/>
        <w:ind w:left="-567"/>
        <w:rPr>
          <w:rFonts w:ascii="Times New Roman"/>
          <w:sz w:val="20"/>
        </w:rPr>
      </w:pPr>
      <w:r>
        <w:rPr>
          <w:noProof/>
        </w:rPr>
        <w:drawing>
          <wp:inline distT="0" distB="0" distL="0" distR="0" wp14:anchorId="72DFD18E" wp14:editId="500C29D1">
            <wp:extent cx="2981325" cy="2963297"/>
            <wp:effectExtent l="0" t="0" r="0" b="8890"/>
            <wp:docPr id="35" name="Picture 35"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gn in front of a building&#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2165" r="4445" b="2858"/>
                    <a:stretch/>
                  </pic:blipFill>
                  <pic:spPr bwMode="auto">
                    <a:xfrm>
                      <a:off x="0" y="0"/>
                      <a:ext cx="2989367" cy="2971290"/>
                    </a:xfrm>
                    <a:prstGeom prst="rect">
                      <a:avLst/>
                    </a:prstGeom>
                    <a:ln>
                      <a:noFill/>
                    </a:ln>
                    <a:extLst>
                      <a:ext uri="{53640926-AAD7-44D8-BBD7-CCE9431645EC}">
                        <a14:shadowObscured xmlns:a14="http://schemas.microsoft.com/office/drawing/2010/main"/>
                      </a:ext>
                    </a:extLst>
                  </pic:spPr>
                </pic:pic>
              </a:graphicData>
            </a:graphic>
          </wp:inline>
        </w:drawing>
      </w:r>
      <w:r w:rsidR="009261F6">
        <w:rPr>
          <w:noProof/>
        </w:rPr>
        <w:drawing>
          <wp:inline distT="0" distB="0" distL="0" distR="0" wp14:anchorId="33773018" wp14:editId="60A5771B">
            <wp:extent cx="3814112" cy="2973945"/>
            <wp:effectExtent l="0" t="0" r="0" b="0"/>
            <wp:docPr id="29" name="Picture 29"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tree, outdoor, gras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8" t="2904" r="4427" b="1"/>
                    <a:stretch/>
                  </pic:blipFill>
                  <pic:spPr bwMode="auto">
                    <a:xfrm>
                      <a:off x="0" y="0"/>
                      <a:ext cx="3841586" cy="2995367"/>
                    </a:xfrm>
                    <a:prstGeom prst="rect">
                      <a:avLst/>
                    </a:prstGeom>
                    <a:noFill/>
                    <a:ln>
                      <a:noFill/>
                    </a:ln>
                    <a:extLst>
                      <a:ext uri="{53640926-AAD7-44D8-BBD7-CCE9431645EC}">
                        <a14:shadowObscured xmlns:a14="http://schemas.microsoft.com/office/drawing/2010/main"/>
                      </a:ext>
                    </a:extLst>
                  </pic:spPr>
                </pic:pic>
              </a:graphicData>
            </a:graphic>
          </wp:inline>
        </w:drawing>
      </w:r>
      <w:r w:rsidR="009261F6">
        <w:rPr>
          <w:noProof/>
        </w:rPr>
        <w:drawing>
          <wp:inline distT="0" distB="0" distL="0" distR="0" wp14:anchorId="30F9D379" wp14:editId="1CB1B416">
            <wp:extent cx="3553169" cy="2397664"/>
            <wp:effectExtent l="0" t="0" r="0" b="3175"/>
            <wp:docPr id="33" name="Picture 33" descr="A picture containing sky, out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outdoor, flower,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3399" cy="2424811"/>
                    </a:xfrm>
                    <a:prstGeom prst="rect">
                      <a:avLst/>
                    </a:prstGeom>
                  </pic:spPr>
                </pic:pic>
              </a:graphicData>
            </a:graphic>
          </wp:inline>
        </w:drawing>
      </w:r>
      <w:r w:rsidR="00985FAC">
        <w:rPr>
          <w:noProof/>
        </w:rPr>
        <w:drawing>
          <wp:inline distT="0" distB="0" distL="0" distR="0" wp14:anchorId="7398E2A8" wp14:editId="16125065">
            <wp:extent cx="3223260" cy="2417445"/>
            <wp:effectExtent l="0" t="0" r="0" b="1905"/>
            <wp:docPr id="30" name="Picture 30"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sky, outdoor,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800" cy="2436600"/>
                    </a:xfrm>
                    <a:prstGeom prst="rect">
                      <a:avLst/>
                    </a:prstGeom>
                    <a:noFill/>
                    <a:ln>
                      <a:noFill/>
                    </a:ln>
                  </pic:spPr>
                </pic:pic>
              </a:graphicData>
            </a:graphic>
          </wp:inline>
        </w:drawing>
      </w:r>
    </w:p>
    <w:p w14:paraId="28DB4A30" w14:textId="4256C420" w:rsidR="00901738" w:rsidRDefault="00454273">
      <w:pPr>
        <w:pStyle w:val="BodyText"/>
        <w:ind w:left="0"/>
        <w:rPr>
          <w:rFonts w:ascii="Times New Roman"/>
          <w:sz w:val="20"/>
        </w:rPr>
      </w:pPr>
      <w:r>
        <w:rPr>
          <w:rFonts w:ascii="Times New Roman"/>
          <w:noProof/>
          <w:sz w:val="20"/>
        </w:rPr>
        <mc:AlternateContent>
          <mc:Choice Requires="wps">
            <w:drawing>
              <wp:anchor distT="0" distB="0" distL="114300" distR="114300" simplePos="0" relativeHeight="251660288" behindDoc="0" locked="0" layoutInCell="1" allowOverlap="1" wp14:anchorId="4FC9021D" wp14:editId="242DBE71">
                <wp:simplePos x="0" y="0"/>
                <wp:positionH relativeFrom="margin">
                  <wp:align>right</wp:align>
                </wp:positionH>
                <wp:positionV relativeFrom="paragraph">
                  <wp:posOffset>13970</wp:posOffset>
                </wp:positionV>
                <wp:extent cx="6753225" cy="7810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753225" cy="781050"/>
                        </a:xfrm>
                        <a:prstGeom prst="rect">
                          <a:avLst/>
                        </a:prstGeom>
                        <a:solidFill>
                          <a:schemeClr val="lt1"/>
                        </a:solidFill>
                        <a:ln w="6350">
                          <a:solidFill>
                            <a:prstClr val="black"/>
                          </a:solidFill>
                        </a:ln>
                      </wps:spPr>
                      <wps:txbx>
                        <w:txbxContent>
                          <w:p w14:paraId="1EDD74AE" w14:textId="03B741EE" w:rsidR="00454273" w:rsidRPr="00454273" w:rsidRDefault="00454273" w:rsidP="00454273">
                            <w:pPr>
                              <w:spacing w:before="120" w:after="120"/>
                              <w:jc w:val="right"/>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place I've ever worked"</w:t>
                            </w:r>
                            <w:r>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such a great team"</w:t>
                            </w:r>
                          </w:p>
                          <w:p w14:paraId="0E28C027" w14:textId="2868F47F" w:rsidR="00454273" w:rsidRDefault="00454273" w:rsidP="00454273">
                            <w:pPr>
                              <w:spacing w:before="120" w:after="120"/>
                              <w:jc w:val="right"/>
                            </w:pP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never feel alone and am always supported"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9021D" id="_x0000_t202" coordsize="21600,21600" o:spt="202" path="m,l,21600r21600,l21600,xe">
                <v:stroke joinstyle="miter"/>
                <v:path gradientshapeok="t" o:connecttype="rect"/>
              </v:shapetype>
              <v:shape id="Text Box 37" o:spid="_x0000_s1026" type="#_x0000_t202" style="position:absolute;margin-left:480.55pt;margin-top:1.1pt;width:531.75pt;height:61.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" fillcolor="white [3201]" strokeweight=".5pt">
                <v:textbox>
                  <w:txbxContent>
                    <w:p w14:paraId="1EDD74AE" w14:textId="03B741EE" w:rsidR="00454273" w:rsidRPr="00454273" w:rsidRDefault="00454273" w:rsidP="00454273">
                      <w:pPr>
                        <w:spacing w:before="120" w:after="120"/>
                        <w:jc w:val="right"/>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place I've ever worked"</w:t>
                      </w:r>
                      <w:r>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such a great team"</w:t>
                      </w:r>
                    </w:p>
                    <w:p w14:paraId="0E28C027" w14:textId="2868F47F" w:rsidR="00454273" w:rsidRDefault="00454273" w:rsidP="00454273">
                      <w:pPr>
                        <w:spacing w:before="120" w:after="120"/>
                        <w:jc w:val="right"/>
                      </w:pPr>
                      <w:r w:rsidRPr="00454273">
                        <w:rPr>
                          <w:rFonts w:asciiTheme="majorHAnsi" w:hAnsiTheme="majorHAnsi"/>
                          <w:i/>
                          <w:iCs/>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never feel alone and am always supported"</w:t>
                      </w:r>
                    </w:p>
                  </w:txbxContent>
                </v:textbox>
                <w10:wrap anchorx="margin"/>
              </v:shape>
            </w:pict>
          </mc:Fallback>
        </mc:AlternateContent>
      </w:r>
    </w:p>
    <w:p w14:paraId="7FB9D73E" w14:textId="77777777" w:rsidR="00901738" w:rsidRDefault="00901738">
      <w:pPr>
        <w:pStyle w:val="BodyText"/>
        <w:ind w:left="0"/>
        <w:rPr>
          <w:rFonts w:ascii="Times New Roman"/>
          <w:sz w:val="20"/>
        </w:rPr>
      </w:pPr>
    </w:p>
    <w:p w14:paraId="0D3F402E" w14:textId="3184A00F" w:rsidR="00901738" w:rsidRDefault="00901738">
      <w:pPr>
        <w:spacing w:line="607" w:lineRule="exact"/>
        <w:sectPr w:rsidR="00901738" w:rsidSect="009261F6">
          <w:type w:val="continuous"/>
          <w:pgSz w:w="11900" w:h="16840"/>
          <w:pgMar w:top="567" w:right="560" w:bottom="280" w:left="1200" w:header="720" w:footer="720" w:gutter="0"/>
          <w:cols w:space="720"/>
        </w:sectPr>
      </w:pPr>
    </w:p>
    <w:p w14:paraId="4E8DED3E" w14:textId="12678BD2" w:rsidR="00901738" w:rsidRDefault="00901738">
      <w:pPr>
        <w:pStyle w:val="BodyText"/>
        <w:ind w:left="6556"/>
        <w:rPr>
          <w:rFonts w:ascii="Microsoft Sans Serif"/>
          <w:sz w:val="20"/>
        </w:rPr>
      </w:pPr>
    </w:p>
    <w:p w14:paraId="35D336C5" w14:textId="28C64CB7" w:rsidR="00901738" w:rsidRDefault="004C2C8E">
      <w:pPr>
        <w:spacing w:before="20"/>
        <w:ind w:left="239"/>
        <w:rPr>
          <w:rFonts w:ascii="Trebuchet MS"/>
          <w:b/>
          <w:sz w:val="33"/>
        </w:rPr>
      </w:pPr>
      <w:r>
        <w:rPr>
          <w:rFonts w:ascii="Trebuchet MS"/>
          <w:b/>
          <w:color w:val="00007F"/>
          <w:w w:val="105"/>
          <w:sz w:val="33"/>
        </w:rPr>
        <w:t>Information</w:t>
      </w:r>
      <w:r>
        <w:rPr>
          <w:rFonts w:ascii="Trebuchet MS"/>
          <w:b/>
          <w:color w:val="00007F"/>
          <w:spacing w:val="-21"/>
          <w:w w:val="105"/>
          <w:sz w:val="33"/>
        </w:rPr>
        <w:t xml:space="preserve"> </w:t>
      </w:r>
      <w:r>
        <w:rPr>
          <w:rFonts w:ascii="Trebuchet MS"/>
          <w:b/>
          <w:color w:val="00007F"/>
          <w:w w:val="105"/>
          <w:sz w:val="33"/>
        </w:rPr>
        <w:t>Pack</w:t>
      </w:r>
      <w:r>
        <w:rPr>
          <w:rFonts w:ascii="Trebuchet MS"/>
          <w:b/>
          <w:color w:val="00007F"/>
          <w:spacing w:val="-19"/>
          <w:w w:val="105"/>
          <w:sz w:val="33"/>
        </w:rPr>
        <w:t xml:space="preserve"> </w:t>
      </w:r>
      <w:r>
        <w:rPr>
          <w:rFonts w:ascii="Trebuchet MS"/>
          <w:b/>
          <w:color w:val="00007F"/>
          <w:w w:val="105"/>
          <w:sz w:val="33"/>
        </w:rPr>
        <w:t>Contents</w:t>
      </w:r>
    </w:p>
    <w:sdt>
      <w:sdtPr>
        <w:rPr>
          <w:rFonts w:ascii="Arial" w:eastAsia="Arial" w:hAnsi="Arial" w:cs="Arial"/>
          <w:color w:val="auto"/>
          <w:sz w:val="22"/>
          <w:szCs w:val="22"/>
        </w:rPr>
        <w:id w:val="1704517426"/>
        <w:docPartObj>
          <w:docPartGallery w:val="Table of Contents"/>
          <w:docPartUnique/>
        </w:docPartObj>
      </w:sdtPr>
      <w:sdtEndPr>
        <w:rPr>
          <w:b/>
          <w:bCs/>
          <w:noProof/>
        </w:rPr>
      </w:sdtEndPr>
      <w:sdtContent>
        <w:p w14:paraId="1C37A459" w14:textId="7266E628" w:rsidR="0077593D" w:rsidRDefault="0077593D" w:rsidP="0077593D">
          <w:pPr>
            <w:pStyle w:val="TOCHeading"/>
            <w:spacing w:line="360" w:lineRule="auto"/>
          </w:pPr>
        </w:p>
        <w:p w14:paraId="61E2E869" w14:textId="201E9BB9" w:rsidR="00AC471F" w:rsidRDefault="0077593D">
          <w:pPr>
            <w:pStyle w:val="TOC1"/>
            <w:tabs>
              <w:tab w:val="right" w:leader="dot" w:pos="9790"/>
            </w:tabs>
            <w:rPr>
              <w:rFonts w:asciiTheme="minorHAnsi" w:eastAsiaTheme="minorEastAsia" w:hAnsiTheme="minorHAnsi" w:cstheme="minorBidi"/>
              <w:b w:val="0"/>
              <w:bCs w:val="0"/>
              <w:noProof/>
              <w:kern w:val="2"/>
              <w:lang w:val="en-GB" w:eastAsia="en-GB"/>
              <w14:ligatures w14:val="standardContextual"/>
            </w:rPr>
          </w:pPr>
          <w:r>
            <w:fldChar w:fldCharType="begin"/>
          </w:r>
          <w:r>
            <w:instrText xml:space="preserve"> TOC \o "1-3" \h \z \u </w:instrText>
          </w:r>
          <w:r>
            <w:fldChar w:fldCharType="separate"/>
          </w:r>
          <w:hyperlink w:anchor="_Toc144310429" w:history="1">
            <w:r w:rsidR="00AC471F" w:rsidRPr="00EB2F59">
              <w:rPr>
                <w:rStyle w:val="Hyperlink"/>
                <w:noProof/>
                <w:w w:val="110"/>
              </w:rPr>
              <w:t>INTRODUCTION</w:t>
            </w:r>
            <w:r w:rsidR="00AC471F">
              <w:rPr>
                <w:noProof/>
                <w:webHidden/>
              </w:rPr>
              <w:tab/>
            </w:r>
            <w:r w:rsidR="00AC471F">
              <w:rPr>
                <w:noProof/>
                <w:webHidden/>
              </w:rPr>
              <w:fldChar w:fldCharType="begin"/>
            </w:r>
            <w:r w:rsidR="00AC471F">
              <w:rPr>
                <w:noProof/>
                <w:webHidden/>
              </w:rPr>
              <w:instrText xml:space="preserve"> PAGEREF _Toc144310429 \h </w:instrText>
            </w:r>
            <w:r w:rsidR="00AC471F">
              <w:rPr>
                <w:noProof/>
                <w:webHidden/>
              </w:rPr>
            </w:r>
            <w:r w:rsidR="00AC471F">
              <w:rPr>
                <w:noProof/>
                <w:webHidden/>
              </w:rPr>
              <w:fldChar w:fldCharType="separate"/>
            </w:r>
            <w:r w:rsidR="00AC471F">
              <w:rPr>
                <w:noProof/>
                <w:webHidden/>
              </w:rPr>
              <w:t>3</w:t>
            </w:r>
            <w:r w:rsidR="00AC471F">
              <w:rPr>
                <w:noProof/>
                <w:webHidden/>
              </w:rPr>
              <w:fldChar w:fldCharType="end"/>
            </w:r>
          </w:hyperlink>
        </w:p>
        <w:p w14:paraId="58FAE447" w14:textId="1174FF1E"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0" w:history="1">
            <w:r w:rsidRPr="00EB2F59">
              <w:rPr>
                <w:rStyle w:val="Hyperlink"/>
                <w:rFonts w:ascii="Trebuchet MS" w:eastAsia="Trebuchet MS" w:hAnsi="Trebuchet MS" w:cs="Trebuchet MS"/>
                <w:noProof/>
                <w:w w:val="110"/>
              </w:rPr>
              <w:t>Philosophy and Practice</w:t>
            </w:r>
            <w:r>
              <w:rPr>
                <w:noProof/>
                <w:webHidden/>
              </w:rPr>
              <w:tab/>
            </w:r>
            <w:r>
              <w:rPr>
                <w:noProof/>
                <w:webHidden/>
              </w:rPr>
              <w:fldChar w:fldCharType="begin"/>
            </w:r>
            <w:r>
              <w:rPr>
                <w:noProof/>
                <w:webHidden/>
              </w:rPr>
              <w:instrText xml:space="preserve"> PAGEREF _Toc144310430 \h </w:instrText>
            </w:r>
            <w:r>
              <w:rPr>
                <w:noProof/>
                <w:webHidden/>
              </w:rPr>
            </w:r>
            <w:r>
              <w:rPr>
                <w:noProof/>
                <w:webHidden/>
              </w:rPr>
              <w:fldChar w:fldCharType="separate"/>
            </w:r>
            <w:r>
              <w:rPr>
                <w:noProof/>
                <w:webHidden/>
              </w:rPr>
              <w:t>3</w:t>
            </w:r>
            <w:r>
              <w:rPr>
                <w:noProof/>
                <w:webHidden/>
              </w:rPr>
              <w:fldChar w:fldCharType="end"/>
            </w:r>
          </w:hyperlink>
        </w:p>
        <w:p w14:paraId="2C14535B" w14:textId="7DDD8A21"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1" w:history="1">
            <w:r w:rsidRPr="00EB2F59">
              <w:rPr>
                <w:rStyle w:val="Hyperlink"/>
                <w:rFonts w:ascii="Trebuchet MS" w:eastAsia="Trebuchet MS" w:hAnsi="Trebuchet MS" w:cs="Trebuchet MS"/>
                <w:noProof/>
                <w:w w:val="110"/>
              </w:rPr>
              <w:t>Vision and Values</w:t>
            </w:r>
            <w:r>
              <w:rPr>
                <w:noProof/>
                <w:webHidden/>
              </w:rPr>
              <w:tab/>
            </w:r>
            <w:r>
              <w:rPr>
                <w:noProof/>
                <w:webHidden/>
              </w:rPr>
              <w:fldChar w:fldCharType="begin"/>
            </w:r>
            <w:r>
              <w:rPr>
                <w:noProof/>
                <w:webHidden/>
              </w:rPr>
              <w:instrText xml:space="preserve"> PAGEREF _Toc144310431 \h </w:instrText>
            </w:r>
            <w:r>
              <w:rPr>
                <w:noProof/>
                <w:webHidden/>
              </w:rPr>
            </w:r>
            <w:r>
              <w:rPr>
                <w:noProof/>
                <w:webHidden/>
              </w:rPr>
              <w:fldChar w:fldCharType="separate"/>
            </w:r>
            <w:r>
              <w:rPr>
                <w:noProof/>
                <w:webHidden/>
              </w:rPr>
              <w:t>3</w:t>
            </w:r>
            <w:r>
              <w:rPr>
                <w:noProof/>
                <w:webHidden/>
              </w:rPr>
              <w:fldChar w:fldCharType="end"/>
            </w:r>
          </w:hyperlink>
        </w:p>
        <w:p w14:paraId="22CEA28D" w14:textId="0C33CFAE"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2" w:history="1">
            <w:r w:rsidRPr="00EB2F59">
              <w:rPr>
                <w:rStyle w:val="Hyperlink"/>
                <w:rFonts w:ascii="Trebuchet MS" w:eastAsia="Trebuchet MS" w:hAnsi="Trebuchet MS" w:cs="Trebuchet MS"/>
                <w:noProof/>
                <w:w w:val="110"/>
              </w:rPr>
              <w:t>Practice Background</w:t>
            </w:r>
            <w:r>
              <w:rPr>
                <w:noProof/>
                <w:webHidden/>
              </w:rPr>
              <w:tab/>
            </w:r>
            <w:r>
              <w:rPr>
                <w:noProof/>
                <w:webHidden/>
              </w:rPr>
              <w:fldChar w:fldCharType="begin"/>
            </w:r>
            <w:r>
              <w:rPr>
                <w:noProof/>
                <w:webHidden/>
              </w:rPr>
              <w:instrText xml:space="preserve"> PAGEREF _Toc144310432 \h </w:instrText>
            </w:r>
            <w:r>
              <w:rPr>
                <w:noProof/>
                <w:webHidden/>
              </w:rPr>
            </w:r>
            <w:r>
              <w:rPr>
                <w:noProof/>
                <w:webHidden/>
              </w:rPr>
              <w:fldChar w:fldCharType="separate"/>
            </w:r>
            <w:r>
              <w:rPr>
                <w:noProof/>
                <w:webHidden/>
              </w:rPr>
              <w:t>3</w:t>
            </w:r>
            <w:r>
              <w:rPr>
                <w:noProof/>
                <w:webHidden/>
              </w:rPr>
              <w:fldChar w:fldCharType="end"/>
            </w:r>
          </w:hyperlink>
        </w:p>
        <w:p w14:paraId="6C3EC28D" w14:textId="42D06771"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3" w:history="1">
            <w:r w:rsidRPr="00EB2F59">
              <w:rPr>
                <w:rStyle w:val="Hyperlink"/>
                <w:rFonts w:ascii="Trebuchet MS" w:eastAsia="Trebuchet MS" w:hAnsi="Trebuchet MS" w:cs="Trebuchet MS"/>
                <w:noProof/>
                <w:w w:val="110"/>
              </w:rPr>
              <w:t>Geography</w:t>
            </w:r>
            <w:r>
              <w:rPr>
                <w:noProof/>
                <w:webHidden/>
              </w:rPr>
              <w:tab/>
            </w:r>
            <w:r>
              <w:rPr>
                <w:noProof/>
                <w:webHidden/>
              </w:rPr>
              <w:fldChar w:fldCharType="begin"/>
            </w:r>
            <w:r>
              <w:rPr>
                <w:noProof/>
                <w:webHidden/>
              </w:rPr>
              <w:instrText xml:space="preserve"> PAGEREF _Toc144310433 \h </w:instrText>
            </w:r>
            <w:r>
              <w:rPr>
                <w:noProof/>
                <w:webHidden/>
              </w:rPr>
            </w:r>
            <w:r>
              <w:rPr>
                <w:noProof/>
                <w:webHidden/>
              </w:rPr>
              <w:fldChar w:fldCharType="separate"/>
            </w:r>
            <w:r>
              <w:rPr>
                <w:noProof/>
                <w:webHidden/>
              </w:rPr>
              <w:t>4</w:t>
            </w:r>
            <w:r>
              <w:rPr>
                <w:noProof/>
                <w:webHidden/>
              </w:rPr>
              <w:fldChar w:fldCharType="end"/>
            </w:r>
          </w:hyperlink>
        </w:p>
        <w:p w14:paraId="3EBA986E" w14:textId="0879E2F0"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4" w:history="1">
            <w:r w:rsidRPr="00EB2F59">
              <w:rPr>
                <w:rStyle w:val="Hyperlink"/>
                <w:rFonts w:ascii="Trebuchet MS" w:eastAsia="Trebuchet MS" w:hAnsi="Trebuchet MS" w:cs="Trebuchet MS"/>
                <w:noProof/>
                <w:w w:val="110"/>
              </w:rPr>
              <w:t>Practice Area and Demography</w:t>
            </w:r>
            <w:r>
              <w:rPr>
                <w:noProof/>
                <w:webHidden/>
              </w:rPr>
              <w:tab/>
            </w:r>
            <w:r>
              <w:rPr>
                <w:noProof/>
                <w:webHidden/>
              </w:rPr>
              <w:fldChar w:fldCharType="begin"/>
            </w:r>
            <w:r>
              <w:rPr>
                <w:noProof/>
                <w:webHidden/>
              </w:rPr>
              <w:instrText xml:space="preserve"> PAGEREF _Toc144310434 \h </w:instrText>
            </w:r>
            <w:r>
              <w:rPr>
                <w:noProof/>
                <w:webHidden/>
              </w:rPr>
            </w:r>
            <w:r>
              <w:rPr>
                <w:noProof/>
                <w:webHidden/>
              </w:rPr>
              <w:fldChar w:fldCharType="separate"/>
            </w:r>
            <w:r>
              <w:rPr>
                <w:noProof/>
                <w:webHidden/>
              </w:rPr>
              <w:t>5</w:t>
            </w:r>
            <w:r>
              <w:rPr>
                <w:noProof/>
                <w:webHidden/>
              </w:rPr>
              <w:fldChar w:fldCharType="end"/>
            </w:r>
          </w:hyperlink>
        </w:p>
        <w:p w14:paraId="17767B85" w14:textId="66BF74D6" w:rsidR="00AC471F" w:rsidRDefault="00AC471F">
          <w:pPr>
            <w:pStyle w:val="TOC1"/>
            <w:tabs>
              <w:tab w:val="right" w:leader="dot" w:pos="9790"/>
            </w:tabs>
            <w:rPr>
              <w:rFonts w:asciiTheme="minorHAnsi" w:eastAsiaTheme="minorEastAsia" w:hAnsiTheme="minorHAnsi" w:cstheme="minorBidi"/>
              <w:b w:val="0"/>
              <w:bCs w:val="0"/>
              <w:noProof/>
              <w:kern w:val="2"/>
              <w:lang w:val="en-GB" w:eastAsia="en-GB"/>
              <w14:ligatures w14:val="standardContextual"/>
            </w:rPr>
          </w:pPr>
          <w:hyperlink w:anchor="_Toc144310435" w:history="1">
            <w:r w:rsidRPr="00EB2F59">
              <w:rPr>
                <w:rStyle w:val="Hyperlink"/>
                <w:noProof/>
                <w:w w:val="110"/>
              </w:rPr>
              <w:t>THE TEAM</w:t>
            </w:r>
            <w:r>
              <w:rPr>
                <w:noProof/>
                <w:webHidden/>
              </w:rPr>
              <w:tab/>
            </w:r>
            <w:r>
              <w:rPr>
                <w:noProof/>
                <w:webHidden/>
              </w:rPr>
              <w:fldChar w:fldCharType="begin"/>
            </w:r>
            <w:r>
              <w:rPr>
                <w:noProof/>
                <w:webHidden/>
              </w:rPr>
              <w:instrText xml:space="preserve"> PAGEREF _Toc144310435 \h </w:instrText>
            </w:r>
            <w:r>
              <w:rPr>
                <w:noProof/>
                <w:webHidden/>
              </w:rPr>
            </w:r>
            <w:r>
              <w:rPr>
                <w:noProof/>
                <w:webHidden/>
              </w:rPr>
              <w:fldChar w:fldCharType="separate"/>
            </w:r>
            <w:r>
              <w:rPr>
                <w:noProof/>
                <w:webHidden/>
              </w:rPr>
              <w:t>6</w:t>
            </w:r>
            <w:r>
              <w:rPr>
                <w:noProof/>
                <w:webHidden/>
              </w:rPr>
              <w:fldChar w:fldCharType="end"/>
            </w:r>
          </w:hyperlink>
        </w:p>
        <w:p w14:paraId="376D62B3" w14:textId="50929B3F"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6" w:history="1">
            <w:r w:rsidRPr="00EB2F59">
              <w:rPr>
                <w:rStyle w:val="Hyperlink"/>
                <w:rFonts w:ascii="Trebuchet MS" w:eastAsia="Trebuchet MS" w:hAnsi="Trebuchet MS" w:cs="Trebuchet MS"/>
                <w:noProof/>
                <w:w w:val="110"/>
              </w:rPr>
              <w:t>The Partnership</w:t>
            </w:r>
            <w:r>
              <w:rPr>
                <w:noProof/>
                <w:webHidden/>
              </w:rPr>
              <w:tab/>
            </w:r>
            <w:r>
              <w:rPr>
                <w:noProof/>
                <w:webHidden/>
              </w:rPr>
              <w:fldChar w:fldCharType="begin"/>
            </w:r>
            <w:r>
              <w:rPr>
                <w:noProof/>
                <w:webHidden/>
              </w:rPr>
              <w:instrText xml:space="preserve"> PAGEREF _Toc144310436 \h </w:instrText>
            </w:r>
            <w:r>
              <w:rPr>
                <w:noProof/>
                <w:webHidden/>
              </w:rPr>
            </w:r>
            <w:r>
              <w:rPr>
                <w:noProof/>
                <w:webHidden/>
              </w:rPr>
              <w:fldChar w:fldCharType="separate"/>
            </w:r>
            <w:r>
              <w:rPr>
                <w:noProof/>
                <w:webHidden/>
              </w:rPr>
              <w:t>6</w:t>
            </w:r>
            <w:r>
              <w:rPr>
                <w:noProof/>
                <w:webHidden/>
              </w:rPr>
              <w:fldChar w:fldCharType="end"/>
            </w:r>
          </w:hyperlink>
        </w:p>
        <w:p w14:paraId="7A704E81" w14:textId="0204FBC1"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7" w:history="1">
            <w:r w:rsidRPr="00EB2F59">
              <w:rPr>
                <w:rStyle w:val="Hyperlink"/>
                <w:rFonts w:ascii="Trebuchet MS" w:eastAsia="Trebuchet MS" w:hAnsi="Trebuchet MS" w:cs="Trebuchet MS"/>
                <w:noProof/>
                <w:w w:val="110"/>
              </w:rPr>
              <w:t>Practice Team</w:t>
            </w:r>
            <w:r>
              <w:rPr>
                <w:noProof/>
                <w:webHidden/>
              </w:rPr>
              <w:tab/>
            </w:r>
            <w:r>
              <w:rPr>
                <w:noProof/>
                <w:webHidden/>
              </w:rPr>
              <w:fldChar w:fldCharType="begin"/>
            </w:r>
            <w:r>
              <w:rPr>
                <w:noProof/>
                <w:webHidden/>
              </w:rPr>
              <w:instrText xml:space="preserve"> PAGEREF _Toc144310437 \h </w:instrText>
            </w:r>
            <w:r>
              <w:rPr>
                <w:noProof/>
                <w:webHidden/>
              </w:rPr>
            </w:r>
            <w:r>
              <w:rPr>
                <w:noProof/>
                <w:webHidden/>
              </w:rPr>
              <w:fldChar w:fldCharType="separate"/>
            </w:r>
            <w:r>
              <w:rPr>
                <w:noProof/>
                <w:webHidden/>
              </w:rPr>
              <w:t>6</w:t>
            </w:r>
            <w:r>
              <w:rPr>
                <w:noProof/>
                <w:webHidden/>
              </w:rPr>
              <w:fldChar w:fldCharType="end"/>
            </w:r>
          </w:hyperlink>
        </w:p>
        <w:p w14:paraId="4180B721" w14:textId="57D4B786"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8" w:history="1">
            <w:r w:rsidRPr="00EB2F59">
              <w:rPr>
                <w:rStyle w:val="Hyperlink"/>
                <w:rFonts w:ascii="Trebuchet MS" w:eastAsia="Trebuchet MS" w:hAnsi="Trebuchet MS" w:cs="Trebuchet MS"/>
                <w:noProof/>
                <w:w w:val="110"/>
              </w:rPr>
              <w:t>Innovative Working</w:t>
            </w:r>
            <w:r>
              <w:rPr>
                <w:noProof/>
                <w:webHidden/>
              </w:rPr>
              <w:tab/>
            </w:r>
            <w:r>
              <w:rPr>
                <w:noProof/>
                <w:webHidden/>
              </w:rPr>
              <w:fldChar w:fldCharType="begin"/>
            </w:r>
            <w:r>
              <w:rPr>
                <w:noProof/>
                <w:webHidden/>
              </w:rPr>
              <w:instrText xml:space="preserve"> PAGEREF _Toc144310438 \h </w:instrText>
            </w:r>
            <w:r>
              <w:rPr>
                <w:noProof/>
                <w:webHidden/>
              </w:rPr>
            </w:r>
            <w:r>
              <w:rPr>
                <w:noProof/>
                <w:webHidden/>
              </w:rPr>
              <w:fldChar w:fldCharType="separate"/>
            </w:r>
            <w:r>
              <w:rPr>
                <w:noProof/>
                <w:webHidden/>
              </w:rPr>
              <w:t>8</w:t>
            </w:r>
            <w:r>
              <w:rPr>
                <w:noProof/>
                <w:webHidden/>
              </w:rPr>
              <w:fldChar w:fldCharType="end"/>
            </w:r>
          </w:hyperlink>
        </w:p>
        <w:p w14:paraId="01FE4808" w14:textId="101AF1F9"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39" w:history="1">
            <w:r w:rsidRPr="00EB2F59">
              <w:rPr>
                <w:rStyle w:val="Hyperlink"/>
                <w:rFonts w:ascii="Trebuchet MS" w:eastAsia="Trebuchet MS" w:hAnsi="Trebuchet MS" w:cs="Trebuchet MS"/>
                <w:noProof/>
                <w:w w:val="110"/>
              </w:rPr>
              <w:t>Research</w:t>
            </w:r>
            <w:r>
              <w:rPr>
                <w:noProof/>
                <w:webHidden/>
              </w:rPr>
              <w:tab/>
            </w:r>
            <w:r>
              <w:rPr>
                <w:noProof/>
                <w:webHidden/>
              </w:rPr>
              <w:fldChar w:fldCharType="begin"/>
            </w:r>
            <w:r>
              <w:rPr>
                <w:noProof/>
                <w:webHidden/>
              </w:rPr>
              <w:instrText xml:space="preserve"> PAGEREF _Toc144310439 \h </w:instrText>
            </w:r>
            <w:r>
              <w:rPr>
                <w:noProof/>
                <w:webHidden/>
              </w:rPr>
            </w:r>
            <w:r>
              <w:rPr>
                <w:noProof/>
                <w:webHidden/>
              </w:rPr>
              <w:fldChar w:fldCharType="separate"/>
            </w:r>
            <w:r>
              <w:rPr>
                <w:noProof/>
                <w:webHidden/>
              </w:rPr>
              <w:t>8</w:t>
            </w:r>
            <w:r>
              <w:rPr>
                <w:noProof/>
                <w:webHidden/>
              </w:rPr>
              <w:fldChar w:fldCharType="end"/>
            </w:r>
          </w:hyperlink>
        </w:p>
        <w:p w14:paraId="131E029F" w14:textId="6FDD1BD7" w:rsidR="00AC471F" w:rsidRDefault="00AC471F">
          <w:pPr>
            <w:pStyle w:val="TOC1"/>
            <w:tabs>
              <w:tab w:val="right" w:leader="dot" w:pos="9790"/>
            </w:tabs>
            <w:rPr>
              <w:rFonts w:asciiTheme="minorHAnsi" w:eastAsiaTheme="minorEastAsia" w:hAnsiTheme="minorHAnsi" w:cstheme="minorBidi"/>
              <w:b w:val="0"/>
              <w:bCs w:val="0"/>
              <w:noProof/>
              <w:kern w:val="2"/>
              <w:lang w:val="en-GB" w:eastAsia="en-GB"/>
              <w14:ligatures w14:val="standardContextual"/>
            </w:rPr>
          </w:pPr>
          <w:hyperlink w:anchor="_Toc144310440" w:history="1">
            <w:r w:rsidRPr="00EB2F59">
              <w:rPr>
                <w:rStyle w:val="Hyperlink"/>
                <w:noProof/>
                <w:w w:val="110"/>
              </w:rPr>
              <w:t>INFRASTRUCTURE</w:t>
            </w:r>
            <w:r>
              <w:rPr>
                <w:noProof/>
                <w:webHidden/>
              </w:rPr>
              <w:tab/>
            </w:r>
            <w:r>
              <w:rPr>
                <w:noProof/>
                <w:webHidden/>
              </w:rPr>
              <w:fldChar w:fldCharType="begin"/>
            </w:r>
            <w:r>
              <w:rPr>
                <w:noProof/>
                <w:webHidden/>
              </w:rPr>
              <w:instrText xml:space="preserve"> PAGEREF _Toc144310440 \h </w:instrText>
            </w:r>
            <w:r>
              <w:rPr>
                <w:noProof/>
                <w:webHidden/>
              </w:rPr>
            </w:r>
            <w:r>
              <w:rPr>
                <w:noProof/>
                <w:webHidden/>
              </w:rPr>
              <w:fldChar w:fldCharType="separate"/>
            </w:r>
            <w:r>
              <w:rPr>
                <w:noProof/>
                <w:webHidden/>
              </w:rPr>
              <w:t>8</w:t>
            </w:r>
            <w:r>
              <w:rPr>
                <w:noProof/>
                <w:webHidden/>
              </w:rPr>
              <w:fldChar w:fldCharType="end"/>
            </w:r>
          </w:hyperlink>
        </w:p>
        <w:p w14:paraId="01574B96" w14:textId="173AF8DB"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1" w:history="1">
            <w:r w:rsidRPr="00EB2F59">
              <w:rPr>
                <w:rStyle w:val="Hyperlink"/>
                <w:rFonts w:ascii="Trebuchet MS" w:eastAsia="Trebuchet MS" w:hAnsi="Trebuchet MS" w:cs="Trebuchet MS"/>
                <w:noProof/>
                <w:w w:val="110"/>
              </w:rPr>
              <w:t>Premises</w:t>
            </w:r>
            <w:r>
              <w:rPr>
                <w:noProof/>
                <w:webHidden/>
              </w:rPr>
              <w:tab/>
            </w:r>
            <w:r>
              <w:rPr>
                <w:noProof/>
                <w:webHidden/>
              </w:rPr>
              <w:fldChar w:fldCharType="begin"/>
            </w:r>
            <w:r>
              <w:rPr>
                <w:noProof/>
                <w:webHidden/>
              </w:rPr>
              <w:instrText xml:space="preserve"> PAGEREF _Toc144310441 \h </w:instrText>
            </w:r>
            <w:r>
              <w:rPr>
                <w:noProof/>
                <w:webHidden/>
              </w:rPr>
            </w:r>
            <w:r>
              <w:rPr>
                <w:noProof/>
                <w:webHidden/>
              </w:rPr>
              <w:fldChar w:fldCharType="separate"/>
            </w:r>
            <w:r>
              <w:rPr>
                <w:noProof/>
                <w:webHidden/>
              </w:rPr>
              <w:t>8</w:t>
            </w:r>
            <w:r>
              <w:rPr>
                <w:noProof/>
                <w:webHidden/>
              </w:rPr>
              <w:fldChar w:fldCharType="end"/>
            </w:r>
          </w:hyperlink>
        </w:p>
        <w:p w14:paraId="0CFB57FE" w14:textId="6D72F4A7"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2" w:history="1">
            <w:r w:rsidRPr="00EB2F59">
              <w:rPr>
                <w:rStyle w:val="Hyperlink"/>
                <w:rFonts w:ascii="Trebuchet MS" w:eastAsia="Trebuchet MS" w:hAnsi="Trebuchet MS" w:cs="Trebuchet MS"/>
                <w:noProof/>
                <w:w w:val="110"/>
              </w:rPr>
              <w:t>Computerisation / Communications</w:t>
            </w:r>
            <w:r>
              <w:rPr>
                <w:noProof/>
                <w:webHidden/>
              </w:rPr>
              <w:tab/>
            </w:r>
            <w:r>
              <w:rPr>
                <w:noProof/>
                <w:webHidden/>
              </w:rPr>
              <w:fldChar w:fldCharType="begin"/>
            </w:r>
            <w:r>
              <w:rPr>
                <w:noProof/>
                <w:webHidden/>
              </w:rPr>
              <w:instrText xml:space="preserve"> PAGEREF _Toc144310442 \h </w:instrText>
            </w:r>
            <w:r>
              <w:rPr>
                <w:noProof/>
                <w:webHidden/>
              </w:rPr>
            </w:r>
            <w:r>
              <w:rPr>
                <w:noProof/>
                <w:webHidden/>
              </w:rPr>
              <w:fldChar w:fldCharType="separate"/>
            </w:r>
            <w:r>
              <w:rPr>
                <w:noProof/>
                <w:webHidden/>
              </w:rPr>
              <w:t>9</w:t>
            </w:r>
            <w:r>
              <w:rPr>
                <w:noProof/>
                <w:webHidden/>
              </w:rPr>
              <w:fldChar w:fldCharType="end"/>
            </w:r>
          </w:hyperlink>
        </w:p>
        <w:p w14:paraId="216B5BFB" w14:textId="78731552"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3" w:history="1">
            <w:r w:rsidRPr="00EB2F59">
              <w:rPr>
                <w:rStyle w:val="Hyperlink"/>
                <w:rFonts w:ascii="Trebuchet MS" w:eastAsia="Trebuchet MS" w:hAnsi="Trebuchet MS" w:cs="Trebuchet MS"/>
                <w:noProof/>
                <w:w w:val="110"/>
              </w:rPr>
              <w:t>Integrated Working</w:t>
            </w:r>
            <w:r>
              <w:rPr>
                <w:noProof/>
                <w:webHidden/>
              </w:rPr>
              <w:tab/>
            </w:r>
            <w:r>
              <w:rPr>
                <w:noProof/>
                <w:webHidden/>
              </w:rPr>
              <w:fldChar w:fldCharType="begin"/>
            </w:r>
            <w:r>
              <w:rPr>
                <w:noProof/>
                <w:webHidden/>
              </w:rPr>
              <w:instrText xml:space="preserve"> PAGEREF _Toc144310443 \h </w:instrText>
            </w:r>
            <w:r>
              <w:rPr>
                <w:noProof/>
                <w:webHidden/>
              </w:rPr>
            </w:r>
            <w:r>
              <w:rPr>
                <w:noProof/>
                <w:webHidden/>
              </w:rPr>
              <w:fldChar w:fldCharType="separate"/>
            </w:r>
            <w:r>
              <w:rPr>
                <w:noProof/>
                <w:webHidden/>
              </w:rPr>
              <w:t>9</w:t>
            </w:r>
            <w:r>
              <w:rPr>
                <w:noProof/>
                <w:webHidden/>
              </w:rPr>
              <w:fldChar w:fldCharType="end"/>
            </w:r>
          </w:hyperlink>
        </w:p>
        <w:p w14:paraId="2EB46DB6" w14:textId="735E6FAC" w:rsidR="00AC471F" w:rsidRDefault="00AC471F">
          <w:pPr>
            <w:pStyle w:val="TOC1"/>
            <w:tabs>
              <w:tab w:val="right" w:leader="dot" w:pos="9790"/>
            </w:tabs>
            <w:rPr>
              <w:rFonts w:asciiTheme="minorHAnsi" w:eastAsiaTheme="minorEastAsia" w:hAnsiTheme="minorHAnsi" w:cstheme="minorBidi"/>
              <w:b w:val="0"/>
              <w:bCs w:val="0"/>
              <w:noProof/>
              <w:kern w:val="2"/>
              <w:lang w:val="en-GB" w:eastAsia="en-GB"/>
              <w14:ligatures w14:val="standardContextual"/>
            </w:rPr>
          </w:pPr>
          <w:hyperlink w:anchor="_Toc144310444" w:history="1">
            <w:r w:rsidRPr="00EB2F59">
              <w:rPr>
                <w:rStyle w:val="Hyperlink"/>
                <w:noProof/>
                <w:w w:val="110"/>
              </w:rPr>
              <w:t>WORKING ARRANGEMENTS</w:t>
            </w:r>
            <w:r>
              <w:rPr>
                <w:noProof/>
                <w:webHidden/>
              </w:rPr>
              <w:tab/>
            </w:r>
            <w:r>
              <w:rPr>
                <w:noProof/>
                <w:webHidden/>
              </w:rPr>
              <w:fldChar w:fldCharType="begin"/>
            </w:r>
            <w:r>
              <w:rPr>
                <w:noProof/>
                <w:webHidden/>
              </w:rPr>
              <w:instrText xml:space="preserve"> PAGEREF _Toc144310444 \h </w:instrText>
            </w:r>
            <w:r>
              <w:rPr>
                <w:noProof/>
                <w:webHidden/>
              </w:rPr>
            </w:r>
            <w:r>
              <w:rPr>
                <w:noProof/>
                <w:webHidden/>
              </w:rPr>
              <w:fldChar w:fldCharType="separate"/>
            </w:r>
            <w:r>
              <w:rPr>
                <w:noProof/>
                <w:webHidden/>
              </w:rPr>
              <w:t>10</w:t>
            </w:r>
            <w:r>
              <w:rPr>
                <w:noProof/>
                <w:webHidden/>
              </w:rPr>
              <w:fldChar w:fldCharType="end"/>
            </w:r>
          </w:hyperlink>
        </w:p>
        <w:p w14:paraId="5AE19FD1" w14:textId="649343C7"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5" w:history="1">
            <w:r w:rsidRPr="00EB2F59">
              <w:rPr>
                <w:rStyle w:val="Hyperlink"/>
                <w:rFonts w:ascii="Trebuchet MS" w:eastAsia="Trebuchet MS" w:hAnsi="Trebuchet MS" w:cs="Trebuchet MS"/>
                <w:noProof/>
                <w:w w:val="110"/>
              </w:rPr>
              <w:t>Working Patterns and hours– General Administrators</w:t>
            </w:r>
            <w:r>
              <w:rPr>
                <w:noProof/>
                <w:webHidden/>
              </w:rPr>
              <w:tab/>
            </w:r>
            <w:r>
              <w:rPr>
                <w:noProof/>
                <w:webHidden/>
              </w:rPr>
              <w:fldChar w:fldCharType="begin"/>
            </w:r>
            <w:r>
              <w:rPr>
                <w:noProof/>
                <w:webHidden/>
              </w:rPr>
              <w:instrText xml:space="preserve"> PAGEREF _Toc144310445 \h </w:instrText>
            </w:r>
            <w:r>
              <w:rPr>
                <w:noProof/>
                <w:webHidden/>
              </w:rPr>
            </w:r>
            <w:r>
              <w:rPr>
                <w:noProof/>
                <w:webHidden/>
              </w:rPr>
              <w:fldChar w:fldCharType="separate"/>
            </w:r>
            <w:r>
              <w:rPr>
                <w:noProof/>
                <w:webHidden/>
              </w:rPr>
              <w:t>10</w:t>
            </w:r>
            <w:r>
              <w:rPr>
                <w:noProof/>
                <w:webHidden/>
              </w:rPr>
              <w:fldChar w:fldCharType="end"/>
            </w:r>
          </w:hyperlink>
        </w:p>
        <w:p w14:paraId="1CBCFC11" w14:textId="142B237D"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6" w:history="1">
            <w:r w:rsidRPr="00EB2F59">
              <w:rPr>
                <w:rStyle w:val="Hyperlink"/>
                <w:rFonts w:ascii="Trebuchet MS" w:eastAsia="Trebuchet MS" w:hAnsi="Trebuchet MS" w:cs="Trebuchet MS"/>
                <w:noProof/>
                <w:w w:val="110"/>
              </w:rPr>
              <w:t>Diversity</w:t>
            </w:r>
            <w:r>
              <w:rPr>
                <w:noProof/>
                <w:webHidden/>
              </w:rPr>
              <w:tab/>
            </w:r>
            <w:r>
              <w:rPr>
                <w:noProof/>
                <w:webHidden/>
              </w:rPr>
              <w:fldChar w:fldCharType="begin"/>
            </w:r>
            <w:r>
              <w:rPr>
                <w:noProof/>
                <w:webHidden/>
              </w:rPr>
              <w:instrText xml:space="preserve"> PAGEREF _Toc144310446 \h </w:instrText>
            </w:r>
            <w:r>
              <w:rPr>
                <w:noProof/>
                <w:webHidden/>
              </w:rPr>
            </w:r>
            <w:r>
              <w:rPr>
                <w:noProof/>
                <w:webHidden/>
              </w:rPr>
              <w:fldChar w:fldCharType="separate"/>
            </w:r>
            <w:r>
              <w:rPr>
                <w:noProof/>
                <w:webHidden/>
              </w:rPr>
              <w:t>10</w:t>
            </w:r>
            <w:r>
              <w:rPr>
                <w:noProof/>
                <w:webHidden/>
              </w:rPr>
              <w:fldChar w:fldCharType="end"/>
            </w:r>
          </w:hyperlink>
        </w:p>
        <w:p w14:paraId="191EDFF6" w14:textId="421775A6"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7" w:history="1">
            <w:r w:rsidRPr="00EB2F59">
              <w:rPr>
                <w:rStyle w:val="Hyperlink"/>
                <w:rFonts w:ascii="Trebuchet MS" w:eastAsia="Trebuchet MS" w:hAnsi="Trebuchet MS" w:cs="Trebuchet MS"/>
                <w:noProof/>
                <w:w w:val="110"/>
              </w:rPr>
              <w:t>Training</w:t>
            </w:r>
            <w:r>
              <w:rPr>
                <w:noProof/>
                <w:webHidden/>
              </w:rPr>
              <w:tab/>
            </w:r>
            <w:r>
              <w:rPr>
                <w:noProof/>
                <w:webHidden/>
              </w:rPr>
              <w:fldChar w:fldCharType="begin"/>
            </w:r>
            <w:r>
              <w:rPr>
                <w:noProof/>
                <w:webHidden/>
              </w:rPr>
              <w:instrText xml:space="preserve"> PAGEREF _Toc144310447 \h </w:instrText>
            </w:r>
            <w:r>
              <w:rPr>
                <w:noProof/>
                <w:webHidden/>
              </w:rPr>
            </w:r>
            <w:r>
              <w:rPr>
                <w:noProof/>
                <w:webHidden/>
              </w:rPr>
              <w:fldChar w:fldCharType="separate"/>
            </w:r>
            <w:r>
              <w:rPr>
                <w:noProof/>
                <w:webHidden/>
              </w:rPr>
              <w:t>10</w:t>
            </w:r>
            <w:r>
              <w:rPr>
                <w:noProof/>
                <w:webHidden/>
              </w:rPr>
              <w:fldChar w:fldCharType="end"/>
            </w:r>
          </w:hyperlink>
        </w:p>
        <w:p w14:paraId="5082944B" w14:textId="3C571F6B"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8" w:history="1">
            <w:r w:rsidRPr="00EB2F59">
              <w:rPr>
                <w:rStyle w:val="Hyperlink"/>
                <w:rFonts w:ascii="Trebuchet MS" w:eastAsia="Trebuchet MS" w:hAnsi="Trebuchet MS" w:cs="Trebuchet MS"/>
                <w:noProof/>
                <w:w w:val="110"/>
              </w:rPr>
              <w:t>Ongoing reviews and support</w:t>
            </w:r>
            <w:r>
              <w:rPr>
                <w:noProof/>
                <w:webHidden/>
              </w:rPr>
              <w:tab/>
            </w:r>
            <w:r>
              <w:rPr>
                <w:noProof/>
                <w:webHidden/>
              </w:rPr>
              <w:fldChar w:fldCharType="begin"/>
            </w:r>
            <w:r>
              <w:rPr>
                <w:noProof/>
                <w:webHidden/>
              </w:rPr>
              <w:instrText xml:space="preserve"> PAGEREF _Toc144310448 \h </w:instrText>
            </w:r>
            <w:r>
              <w:rPr>
                <w:noProof/>
                <w:webHidden/>
              </w:rPr>
            </w:r>
            <w:r>
              <w:rPr>
                <w:noProof/>
                <w:webHidden/>
              </w:rPr>
              <w:fldChar w:fldCharType="separate"/>
            </w:r>
            <w:r>
              <w:rPr>
                <w:noProof/>
                <w:webHidden/>
              </w:rPr>
              <w:t>11</w:t>
            </w:r>
            <w:r>
              <w:rPr>
                <w:noProof/>
                <w:webHidden/>
              </w:rPr>
              <w:fldChar w:fldCharType="end"/>
            </w:r>
          </w:hyperlink>
        </w:p>
        <w:p w14:paraId="3C7FD65D" w14:textId="2A93114E" w:rsidR="00AC471F" w:rsidRDefault="00AC471F">
          <w:pPr>
            <w:pStyle w:val="TOC2"/>
            <w:tabs>
              <w:tab w:val="right" w:leader="dot" w:pos="9790"/>
            </w:tabs>
            <w:rPr>
              <w:rFonts w:asciiTheme="minorHAnsi" w:eastAsiaTheme="minorEastAsia" w:hAnsiTheme="minorHAnsi" w:cstheme="minorBidi"/>
              <w:b w:val="0"/>
              <w:bCs w:val="0"/>
              <w:i w:val="0"/>
              <w:iCs w:val="0"/>
              <w:noProof/>
              <w:kern w:val="2"/>
              <w:lang w:val="en-GB" w:eastAsia="en-GB"/>
              <w14:ligatures w14:val="standardContextual"/>
            </w:rPr>
          </w:pPr>
          <w:hyperlink w:anchor="_Toc144310449" w:history="1">
            <w:r w:rsidRPr="00EB2F59">
              <w:rPr>
                <w:rStyle w:val="Hyperlink"/>
                <w:rFonts w:ascii="Trebuchet MS" w:eastAsia="Trebuchet MS" w:hAnsi="Trebuchet MS" w:cs="Trebuchet MS"/>
                <w:noProof/>
                <w:w w:val="110"/>
              </w:rPr>
              <w:t>Meetings and communication</w:t>
            </w:r>
            <w:r>
              <w:rPr>
                <w:noProof/>
                <w:webHidden/>
              </w:rPr>
              <w:tab/>
            </w:r>
            <w:r>
              <w:rPr>
                <w:noProof/>
                <w:webHidden/>
              </w:rPr>
              <w:fldChar w:fldCharType="begin"/>
            </w:r>
            <w:r>
              <w:rPr>
                <w:noProof/>
                <w:webHidden/>
              </w:rPr>
              <w:instrText xml:space="preserve"> PAGEREF _Toc144310449 \h </w:instrText>
            </w:r>
            <w:r>
              <w:rPr>
                <w:noProof/>
                <w:webHidden/>
              </w:rPr>
            </w:r>
            <w:r>
              <w:rPr>
                <w:noProof/>
                <w:webHidden/>
              </w:rPr>
              <w:fldChar w:fldCharType="separate"/>
            </w:r>
            <w:r>
              <w:rPr>
                <w:noProof/>
                <w:webHidden/>
              </w:rPr>
              <w:t>11</w:t>
            </w:r>
            <w:r>
              <w:rPr>
                <w:noProof/>
                <w:webHidden/>
              </w:rPr>
              <w:fldChar w:fldCharType="end"/>
            </w:r>
          </w:hyperlink>
        </w:p>
        <w:p w14:paraId="1DA89ABD" w14:textId="332FF642" w:rsidR="0077593D" w:rsidRDefault="0077593D" w:rsidP="0077593D">
          <w:pPr>
            <w:spacing w:line="360" w:lineRule="auto"/>
          </w:pPr>
          <w:r>
            <w:rPr>
              <w:b/>
              <w:bCs/>
              <w:noProof/>
            </w:rPr>
            <w:fldChar w:fldCharType="end"/>
          </w:r>
        </w:p>
      </w:sdtContent>
    </w:sdt>
    <w:p w14:paraId="1FD9B1F6" w14:textId="38FFA481" w:rsidR="00A6282E" w:rsidRDefault="00A6282E">
      <w:pPr>
        <w:spacing w:line="251" w:lineRule="exact"/>
        <w:ind w:left="239"/>
        <w:rPr>
          <w:b/>
          <w:i/>
        </w:rPr>
      </w:pPr>
    </w:p>
    <w:p w14:paraId="65A91E84" w14:textId="7C89CA3E" w:rsidR="00901738" w:rsidRDefault="00901738">
      <w:pPr>
        <w:spacing w:line="251" w:lineRule="exact"/>
        <w:sectPr w:rsidR="00901738">
          <w:pgSz w:w="11900" w:h="16840"/>
          <w:pgMar w:top="500" w:right="900" w:bottom="280" w:left="1200" w:header="720" w:footer="720" w:gutter="0"/>
          <w:cols w:space="720"/>
        </w:sectPr>
      </w:pPr>
    </w:p>
    <w:p w14:paraId="24049D86" w14:textId="4B6D867B" w:rsidR="00901738" w:rsidRPr="0077593D" w:rsidRDefault="00B10E3A" w:rsidP="006969E3">
      <w:pPr>
        <w:pStyle w:val="Heading1"/>
        <w:ind w:left="0"/>
        <w:rPr>
          <w:w w:val="110"/>
        </w:rPr>
      </w:pPr>
      <w:bookmarkStart w:id="0" w:name="_Toc144310429"/>
      <w:r w:rsidRPr="0077593D">
        <w:rPr>
          <w:noProof/>
          <w:w w:val="110"/>
        </w:rPr>
        <w:lastRenderedPageBreak/>
        <w:drawing>
          <wp:anchor distT="0" distB="0" distL="114300" distR="114300" simplePos="0" relativeHeight="251659264" behindDoc="0" locked="0" layoutInCell="1" allowOverlap="1" wp14:anchorId="0890FB0A" wp14:editId="63D38107">
            <wp:simplePos x="0" y="0"/>
            <wp:positionH relativeFrom="margin">
              <wp:posOffset>4951730</wp:posOffset>
            </wp:positionH>
            <wp:positionV relativeFrom="paragraph">
              <wp:posOffset>-222250</wp:posOffset>
            </wp:positionV>
            <wp:extent cx="1261745" cy="843280"/>
            <wp:effectExtent l="0" t="0" r="0" b="0"/>
            <wp:wrapNone/>
            <wp:docPr id="31" name="Picture 31" descr="A picture containing outdoor, rock,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rock, building, st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1745" cy="843280"/>
                    </a:xfrm>
                    <a:prstGeom prst="rect">
                      <a:avLst/>
                    </a:prstGeom>
                  </pic:spPr>
                </pic:pic>
              </a:graphicData>
            </a:graphic>
            <wp14:sizeRelH relativeFrom="page">
              <wp14:pctWidth>0</wp14:pctWidth>
            </wp14:sizeRelH>
            <wp14:sizeRelV relativeFrom="page">
              <wp14:pctHeight>0</wp14:pctHeight>
            </wp14:sizeRelV>
          </wp:anchor>
        </w:drawing>
      </w:r>
      <w:r w:rsidR="004C2C8E" w:rsidRPr="0077593D">
        <w:rPr>
          <w:w w:val="110"/>
        </w:rPr>
        <w:t>INTRODUCTION</w:t>
      </w:r>
      <w:bookmarkEnd w:id="0"/>
    </w:p>
    <w:p w14:paraId="601BE2E9" w14:textId="0D4FDA11" w:rsidR="00901738" w:rsidRPr="008D3F3B" w:rsidRDefault="004C2C8E" w:rsidP="0077593D">
      <w:pPr>
        <w:pStyle w:val="Heading2"/>
        <w:spacing w:before="296"/>
        <w:ind w:left="0"/>
        <w:rPr>
          <w:rFonts w:ascii="Trebuchet MS" w:eastAsia="Trebuchet MS" w:hAnsi="Trebuchet MS" w:cs="Trebuchet MS"/>
          <w:i w:val="0"/>
          <w:iCs w:val="0"/>
          <w:color w:val="00007F"/>
          <w:w w:val="110"/>
          <w:sz w:val="32"/>
          <w:szCs w:val="32"/>
        </w:rPr>
      </w:pPr>
      <w:bookmarkStart w:id="1" w:name="_Toc144310430"/>
      <w:r w:rsidRPr="008D3F3B">
        <w:rPr>
          <w:rFonts w:ascii="Trebuchet MS" w:eastAsia="Trebuchet MS" w:hAnsi="Trebuchet MS" w:cs="Trebuchet MS"/>
          <w:i w:val="0"/>
          <w:iCs w:val="0"/>
          <w:color w:val="00007F"/>
          <w:w w:val="110"/>
          <w:sz w:val="32"/>
          <w:szCs w:val="32"/>
        </w:rPr>
        <w:t>Philosophy and Practice</w:t>
      </w:r>
      <w:bookmarkEnd w:id="1"/>
    </w:p>
    <w:p w14:paraId="4A31AD7D" w14:textId="57976655" w:rsidR="008D3F3B" w:rsidRDefault="008D3F3B">
      <w:pPr>
        <w:pStyle w:val="BodyText"/>
        <w:spacing w:before="7"/>
        <w:ind w:left="0"/>
      </w:pPr>
    </w:p>
    <w:p w14:paraId="411E555E" w14:textId="7A269922" w:rsidR="00901738" w:rsidRPr="00B10E3A" w:rsidRDefault="001F5CD8">
      <w:pPr>
        <w:pStyle w:val="BodyText"/>
        <w:spacing w:before="7"/>
        <w:ind w:left="0"/>
        <w:rPr>
          <w:szCs w:val="24"/>
        </w:rPr>
      </w:pPr>
      <w:r w:rsidRPr="00B10E3A">
        <w:rPr>
          <w:sz w:val="24"/>
          <w:szCs w:val="24"/>
        </w:rPr>
        <w:t xml:space="preserve">We can promise you a diverse and very supportive administrative and clinical team with the emphasis on training. Our key criterion in recruitment is finding people who are great at working as a team, who have the desire to provide excellent services to patients, as well as top IT skills and a wicked sense of </w:t>
      </w:r>
      <w:proofErr w:type="spellStart"/>
      <w:r w:rsidRPr="00B10E3A">
        <w:rPr>
          <w:sz w:val="24"/>
          <w:szCs w:val="24"/>
        </w:rPr>
        <w:t>humour</w:t>
      </w:r>
      <w:proofErr w:type="spellEnd"/>
      <w:r w:rsidRPr="00B10E3A">
        <w:rPr>
          <w:sz w:val="24"/>
          <w:szCs w:val="24"/>
        </w:rPr>
        <w:t xml:space="preserve"> helps!  There is an excellent career ladder here and we actively support our staff with development from within.</w:t>
      </w:r>
    </w:p>
    <w:p w14:paraId="43BDD170" w14:textId="28F33EA8" w:rsidR="00901738" w:rsidRPr="008D3F3B" w:rsidRDefault="00B21AB7" w:rsidP="006969E3">
      <w:pPr>
        <w:pStyle w:val="Heading2"/>
        <w:spacing w:before="296"/>
        <w:ind w:left="0"/>
        <w:rPr>
          <w:rFonts w:ascii="Trebuchet MS" w:eastAsia="Trebuchet MS" w:hAnsi="Trebuchet MS" w:cs="Trebuchet MS"/>
          <w:i w:val="0"/>
          <w:iCs w:val="0"/>
          <w:color w:val="00007F"/>
          <w:w w:val="110"/>
          <w:sz w:val="32"/>
          <w:szCs w:val="32"/>
        </w:rPr>
      </w:pPr>
      <w:bookmarkStart w:id="2" w:name="_Toc144310431"/>
      <w:r>
        <w:rPr>
          <w:rFonts w:ascii="Trebuchet MS" w:eastAsia="Trebuchet MS" w:hAnsi="Trebuchet MS" w:cs="Trebuchet MS"/>
          <w:i w:val="0"/>
          <w:iCs w:val="0"/>
          <w:color w:val="00007F"/>
          <w:w w:val="110"/>
          <w:sz w:val="32"/>
          <w:szCs w:val="32"/>
        </w:rPr>
        <w:t>Vision</w:t>
      </w:r>
      <w:r w:rsidR="004C2C8E" w:rsidRPr="008D3F3B">
        <w:rPr>
          <w:rFonts w:ascii="Trebuchet MS" w:eastAsia="Trebuchet MS" w:hAnsi="Trebuchet MS" w:cs="Trebuchet MS"/>
          <w:i w:val="0"/>
          <w:iCs w:val="0"/>
          <w:color w:val="00007F"/>
          <w:w w:val="110"/>
          <w:sz w:val="32"/>
          <w:szCs w:val="32"/>
        </w:rPr>
        <w:t xml:space="preserve"> and Values</w:t>
      </w:r>
      <w:bookmarkEnd w:id="2"/>
    </w:p>
    <w:p w14:paraId="6E1582CD" w14:textId="3F51B00A" w:rsidR="006969E3" w:rsidRDefault="006969E3" w:rsidP="006969E3">
      <w:pPr>
        <w:pStyle w:val="BodyText"/>
        <w:spacing w:before="7"/>
        <w:ind w:left="0"/>
      </w:pPr>
    </w:p>
    <w:p w14:paraId="44DC99B0" w14:textId="0B7168E7" w:rsidR="00B21AB7" w:rsidRPr="00B10E3A" w:rsidRDefault="00B21AB7" w:rsidP="00B21AB7">
      <w:pPr>
        <w:pStyle w:val="BodyText"/>
        <w:spacing w:before="7"/>
        <w:ind w:left="0"/>
        <w:rPr>
          <w:sz w:val="24"/>
          <w:szCs w:val="24"/>
        </w:rPr>
      </w:pPr>
      <w:r w:rsidRPr="00B10E3A">
        <w:rPr>
          <w:sz w:val="24"/>
          <w:szCs w:val="24"/>
        </w:rPr>
        <w:t xml:space="preserve">Our vision for Carn to Coast Health </w:t>
      </w:r>
      <w:proofErr w:type="spellStart"/>
      <w:r w:rsidRPr="00B10E3A">
        <w:rPr>
          <w:sz w:val="24"/>
          <w:szCs w:val="24"/>
        </w:rPr>
        <w:t>Centres</w:t>
      </w:r>
      <w:proofErr w:type="spellEnd"/>
      <w:r w:rsidRPr="00B10E3A">
        <w:rPr>
          <w:sz w:val="24"/>
          <w:szCs w:val="24"/>
        </w:rPr>
        <w:t xml:space="preserve"> is to maintain a robust, sustainable high quality general medical service to patients in Camborne – </w:t>
      </w:r>
      <w:proofErr w:type="spellStart"/>
      <w:r w:rsidRPr="00B10E3A">
        <w:rPr>
          <w:sz w:val="24"/>
          <w:szCs w:val="24"/>
        </w:rPr>
        <w:t>Illogan</w:t>
      </w:r>
      <w:proofErr w:type="spellEnd"/>
      <w:r w:rsidRPr="00B10E3A">
        <w:rPr>
          <w:sz w:val="24"/>
          <w:szCs w:val="24"/>
        </w:rPr>
        <w:t xml:space="preserve"> - Pool – Redruth in a manner which is safe, effective, caring, responsive and well-led, </w:t>
      </w:r>
      <w:proofErr w:type="gramStart"/>
      <w:r w:rsidRPr="00B10E3A">
        <w:rPr>
          <w:sz w:val="24"/>
          <w:szCs w:val="24"/>
        </w:rPr>
        <w:t>so as to</w:t>
      </w:r>
      <w:proofErr w:type="gramEnd"/>
      <w:r w:rsidRPr="00B10E3A">
        <w:rPr>
          <w:sz w:val="24"/>
          <w:szCs w:val="24"/>
        </w:rPr>
        <w:t xml:space="preserve"> support the health of our population, including those in deprived areas, and to deliver improvements where possible.</w:t>
      </w:r>
    </w:p>
    <w:p w14:paraId="18D21F2A" w14:textId="77777777" w:rsidR="00B21AB7" w:rsidRPr="00B10E3A" w:rsidRDefault="00B21AB7" w:rsidP="00B21AB7">
      <w:pPr>
        <w:pStyle w:val="BodyText"/>
        <w:spacing w:before="7"/>
        <w:ind w:left="0"/>
        <w:rPr>
          <w:sz w:val="24"/>
          <w:szCs w:val="24"/>
        </w:rPr>
      </w:pPr>
    </w:p>
    <w:p w14:paraId="5E00CB2E" w14:textId="77777777" w:rsidR="00B21AB7" w:rsidRPr="00B10E3A" w:rsidRDefault="00B21AB7" w:rsidP="00B21AB7">
      <w:pPr>
        <w:pStyle w:val="BodyText"/>
        <w:spacing w:before="7"/>
        <w:ind w:left="0"/>
        <w:rPr>
          <w:sz w:val="24"/>
          <w:szCs w:val="24"/>
        </w:rPr>
      </w:pPr>
      <w:r w:rsidRPr="00B10E3A">
        <w:rPr>
          <w:sz w:val="24"/>
          <w:szCs w:val="24"/>
        </w:rPr>
        <w:t xml:space="preserve">Our values </w:t>
      </w:r>
      <w:proofErr w:type="spellStart"/>
      <w:r w:rsidRPr="00B10E3A">
        <w:rPr>
          <w:sz w:val="24"/>
          <w:szCs w:val="24"/>
        </w:rPr>
        <w:t>centre</w:t>
      </w:r>
      <w:proofErr w:type="spellEnd"/>
      <w:r w:rsidRPr="00B10E3A">
        <w:rPr>
          <w:sz w:val="24"/>
          <w:szCs w:val="24"/>
        </w:rPr>
        <w:t xml:space="preserve"> on distributive leadership, team-working and strong communication throughout the </w:t>
      </w:r>
      <w:proofErr w:type="spellStart"/>
      <w:r w:rsidRPr="00B10E3A">
        <w:rPr>
          <w:sz w:val="24"/>
          <w:szCs w:val="24"/>
        </w:rPr>
        <w:t>organisation</w:t>
      </w:r>
      <w:proofErr w:type="spellEnd"/>
      <w:r w:rsidRPr="00B10E3A">
        <w:rPr>
          <w:sz w:val="24"/>
          <w:szCs w:val="24"/>
        </w:rPr>
        <w:t xml:space="preserve">. We strive to maintain and improve the quality of our service through feedback and innovation to meet challenges as they occur. </w:t>
      </w:r>
    </w:p>
    <w:p w14:paraId="41937491" w14:textId="77777777" w:rsidR="00B21AB7" w:rsidRPr="00B10E3A" w:rsidRDefault="00B21AB7" w:rsidP="00B21AB7">
      <w:pPr>
        <w:pStyle w:val="BodyText"/>
        <w:spacing w:before="7"/>
        <w:ind w:left="0"/>
        <w:rPr>
          <w:sz w:val="24"/>
          <w:szCs w:val="24"/>
        </w:rPr>
      </w:pPr>
    </w:p>
    <w:p w14:paraId="5F7F802C" w14:textId="1E51C230" w:rsidR="00B21AB7" w:rsidRPr="00B10E3A" w:rsidRDefault="00B21AB7" w:rsidP="00B21AB7">
      <w:pPr>
        <w:pStyle w:val="BodyText"/>
        <w:spacing w:before="7"/>
        <w:ind w:left="0"/>
        <w:rPr>
          <w:sz w:val="24"/>
          <w:szCs w:val="24"/>
        </w:rPr>
      </w:pPr>
      <w:r w:rsidRPr="00B10E3A">
        <w:rPr>
          <w:sz w:val="24"/>
          <w:szCs w:val="24"/>
        </w:rPr>
        <w:t xml:space="preserve">We believe that overly hierarchic structures create unnecessary rigidity and discourage </w:t>
      </w:r>
      <w:proofErr w:type="spellStart"/>
      <w:r w:rsidRPr="00B10E3A">
        <w:rPr>
          <w:sz w:val="24"/>
          <w:szCs w:val="24"/>
        </w:rPr>
        <w:t>organisational</w:t>
      </w:r>
      <w:proofErr w:type="spellEnd"/>
      <w:r w:rsidRPr="00B10E3A">
        <w:rPr>
          <w:sz w:val="24"/>
          <w:szCs w:val="24"/>
        </w:rPr>
        <w:t xml:space="preserve"> growth and development so our </w:t>
      </w:r>
      <w:proofErr w:type="spellStart"/>
      <w:r w:rsidRPr="00B10E3A">
        <w:rPr>
          <w:sz w:val="24"/>
          <w:szCs w:val="24"/>
        </w:rPr>
        <w:t>organisational</w:t>
      </w:r>
      <w:proofErr w:type="spellEnd"/>
      <w:r w:rsidRPr="00B10E3A">
        <w:rPr>
          <w:sz w:val="24"/>
          <w:szCs w:val="24"/>
        </w:rPr>
        <w:t xml:space="preserve"> style may be less formal than in many GP practices. Our leadership structure is designed to encourage everyone working within the Practice to contribute their views and insights collaboratively to the Practice Executive and to the broader partnership, whether directly, through team leaders and managers, through clinical ‘buddies’ or in a variety of formal and informal practice meetings. We value, and seek to act upon, day-to-day feedback obtained through patient interactions.</w:t>
      </w:r>
    </w:p>
    <w:p w14:paraId="7FB05F00" w14:textId="77777777" w:rsidR="00B21AB7" w:rsidRPr="00B10E3A" w:rsidRDefault="00B21AB7" w:rsidP="00B21AB7">
      <w:pPr>
        <w:pStyle w:val="BodyText"/>
        <w:spacing w:before="7"/>
        <w:ind w:left="0"/>
        <w:rPr>
          <w:sz w:val="24"/>
          <w:szCs w:val="24"/>
        </w:rPr>
      </w:pPr>
    </w:p>
    <w:p w14:paraId="3964F75E" w14:textId="50EBC34E" w:rsidR="00B21AB7" w:rsidRPr="00B10E3A" w:rsidRDefault="00B21AB7" w:rsidP="00B21AB7">
      <w:pPr>
        <w:pStyle w:val="BodyText"/>
        <w:spacing w:before="7"/>
        <w:ind w:left="0"/>
        <w:rPr>
          <w:sz w:val="24"/>
          <w:szCs w:val="24"/>
        </w:rPr>
      </w:pPr>
      <w:r w:rsidRPr="00B10E3A">
        <w:rPr>
          <w:sz w:val="24"/>
          <w:szCs w:val="24"/>
        </w:rPr>
        <w:t xml:space="preserve">We value mutual respect in all our dealings, seeking to maintain a consistently positive approach but with a commitment to provide active support to staff if they become subjected to aggressive or abusive </w:t>
      </w:r>
      <w:proofErr w:type="spellStart"/>
      <w:r w:rsidRPr="00B10E3A">
        <w:rPr>
          <w:sz w:val="24"/>
          <w:szCs w:val="24"/>
        </w:rPr>
        <w:t>behaviour</w:t>
      </w:r>
      <w:proofErr w:type="spellEnd"/>
      <w:r w:rsidRPr="00B10E3A">
        <w:rPr>
          <w:sz w:val="24"/>
          <w:szCs w:val="24"/>
        </w:rPr>
        <w:t xml:space="preserve">. </w:t>
      </w:r>
    </w:p>
    <w:p w14:paraId="32A81374" w14:textId="77777777" w:rsidR="00B21AB7" w:rsidRPr="00B10E3A" w:rsidRDefault="00B21AB7" w:rsidP="00B21AB7">
      <w:pPr>
        <w:pStyle w:val="BodyText"/>
        <w:spacing w:before="7"/>
        <w:ind w:left="0"/>
        <w:rPr>
          <w:sz w:val="24"/>
          <w:szCs w:val="24"/>
        </w:rPr>
      </w:pPr>
    </w:p>
    <w:p w14:paraId="1C91E7DD" w14:textId="2C3970C6" w:rsidR="00901738" w:rsidRPr="00B10E3A" w:rsidRDefault="00B21AB7" w:rsidP="00B21AB7">
      <w:pPr>
        <w:pStyle w:val="BodyText"/>
        <w:spacing w:before="7"/>
        <w:ind w:left="0"/>
        <w:rPr>
          <w:sz w:val="24"/>
          <w:szCs w:val="24"/>
        </w:rPr>
      </w:pPr>
      <w:r w:rsidRPr="00B10E3A">
        <w:rPr>
          <w:sz w:val="24"/>
          <w:szCs w:val="24"/>
        </w:rPr>
        <w:t xml:space="preserve">Beyond the Practice itself we seek to engage with and support colleagues in our PCN, other networks and other </w:t>
      </w:r>
      <w:proofErr w:type="spellStart"/>
      <w:r w:rsidRPr="00B10E3A">
        <w:rPr>
          <w:sz w:val="24"/>
          <w:szCs w:val="24"/>
        </w:rPr>
        <w:t>organisations</w:t>
      </w:r>
      <w:proofErr w:type="spellEnd"/>
      <w:r w:rsidRPr="00B10E3A">
        <w:rPr>
          <w:sz w:val="24"/>
          <w:szCs w:val="24"/>
        </w:rPr>
        <w:t xml:space="preserve"> in a manner which supports our goal to maintain and improve services to our population.</w:t>
      </w:r>
    </w:p>
    <w:p w14:paraId="2478D9C3" w14:textId="77777777" w:rsidR="00901738" w:rsidRPr="008D3F3B" w:rsidRDefault="004C2C8E" w:rsidP="006969E3">
      <w:pPr>
        <w:pStyle w:val="Heading2"/>
        <w:spacing w:before="296"/>
        <w:ind w:left="0"/>
        <w:rPr>
          <w:rFonts w:ascii="Trebuchet MS" w:eastAsia="Trebuchet MS" w:hAnsi="Trebuchet MS" w:cs="Trebuchet MS"/>
          <w:i w:val="0"/>
          <w:iCs w:val="0"/>
          <w:color w:val="00007F"/>
          <w:w w:val="110"/>
          <w:sz w:val="32"/>
          <w:szCs w:val="32"/>
        </w:rPr>
      </w:pPr>
      <w:bookmarkStart w:id="3" w:name="_Toc144310432"/>
      <w:r w:rsidRPr="008D3F3B">
        <w:rPr>
          <w:rFonts w:ascii="Trebuchet MS" w:eastAsia="Trebuchet MS" w:hAnsi="Trebuchet MS" w:cs="Trebuchet MS"/>
          <w:i w:val="0"/>
          <w:iCs w:val="0"/>
          <w:color w:val="00007F"/>
          <w:w w:val="110"/>
          <w:sz w:val="32"/>
          <w:szCs w:val="32"/>
        </w:rPr>
        <w:t>Practice Background</w:t>
      </w:r>
      <w:bookmarkEnd w:id="3"/>
    </w:p>
    <w:p w14:paraId="23626EEF" w14:textId="77777777" w:rsidR="008D3F3B" w:rsidRDefault="008D3F3B" w:rsidP="00454273">
      <w:pPr>
        <w:pStyle w:val="BodyText"/>
        <w:spacing w:before="10"/>
        <w:ind w:left="0"/>
        <w:rPr>
          <w:lang w:val="en-GB"/>
        </w:rPr>
      </w:pPr>
    </w:p>
    <w:p w14:paraId="48177B90" w14:textId="5C11E0C0" w:rsidR="00B10E3A" w:rsidRDefault="00454273" w:rsidP="00B10E3A">
      <w:pPr>
        <w:pStyle w:val="BodyText"/>
        <w:spacing w:before="7"/>
        <w:ind w:left="0"/>
        <w:rPr>
          <w:rFonts w:ascii="Trebuchet MS" w:eastAsia="Trebuchet MS" w:hAnsi="Trebuchet MS" w:cs="Trebuchet MS"/>
          <w:b/>
          <w:bCs/>
          <w:color w:val="00007F"/>
          <w:w w:val="110"/>
          <w:sz w:val="32"/>
          <w:szCs w:val="32"/>
        </w:rPr>
      </w:pPr>
      <w:r w:rsidRPr="00B10E3A">
        <w:rPr>
          <w:sz w:val="24"/>
          <w:szCs w:val="24"/>
        </w:rPr>
        <w:t xml:space="preserve">Carn to Coast Health Centres has been formed progressively over the last </w:t>
      </w:r>
      <w:r w:rsidR="008D3F3B" w:rsidRPr="00B10E3A">
        <w:rPr>
          <w:sz w:val="24"/>
          <w:szCs w:val="24"/>
        </w:rPr>
        <w:t>decade</w:t>
      </w:r>
      <w:r w:rsidR="00827829" w:rsidRPr="00B10E3A">
        <w:rPr>
          <w:sz w:val="24"/>
          <w:szCs w:val="24"/>
        </w:rPr>
        <w:t>.  The</w:t>
      </w:r>
      <w:r w:rsidR="001F5CD8" w:rsidRPr="00B10E3A">
        <w:rPr>
          <w:sz w:val="24"/>
          <w:szCs w:val="24"/>
        </w:rPr>
        <w:t xml:space="preserve"> practice area reaches from the dramatic north coast of Cornwall right across the peninsula, with the majestic Carn Brea and surrounding scenery centred within it, hence our name.  The previously separate partnerships of Pool and </w:t>
      </w:r>
      <w:proofErr w:type="spellStart"/>
      <w:r w:rsidR="001F5CD8" w:rsidRPr="00B10E3A">
        <w:rPr>
          <w:sz w:val="24"/>
          <w:szCs w:val="24"/>
        </w:rPr>
        <w:t>Homecroft</w:t>
      </w:r>
      <w:proofErr w:type="spellEnd"/>
      <w:r w:rsidR="001F5CD8" w:rsidRPr="00B10E3A">
        <w:rPr>
          <w:sz w:val="24"/>
          <w:szCs w:val="24"/>
        </w:rPr>
        <w:t xml:space="preserve">, our two largest sites, foresaw the benefits of scale and </w:t>
      </w:r>
      <w:r w:rsidR="008D3F3B" w:rsidRPr="00B10E3A">
        <w:rPr>
          <w:sz w:val="24"/>
          <w:szCs w:val="24"/>
        </w:rPr>
        <w:t xml:space="preserve">started working together from </w:t>
      </w:r>
      <w:r w:rsidR="006969E3" w:rsidRPr="00B10E3A">
        <w:rPr>
          <w:sz w:val="24"/>
          <w:szCs w:val="24"/>
        </w:rPr>
        <w:t xml:space="preserve">2013, </w:t>
      </w:r>
      <w:r w:rsidR="001F5CD8" w:rsidRPr="00B10E3A">
        <w:rPr>
          <w:sz w:val="24"/>
          <w:szCs w:val="24"/>
        </w:rPr>
        <w:t>merg</w:t>
      </w:r>
      <w:r w:rsidR="006969E3" w:rsidRPr="00B10E3A">
        <w:rPr>
          <w:sz w:val="24"/>
          <w:szCs w:val="24"/>
        </w:rPr>
        <w:t>ing</w:t>
      </w:r>
      <w:r w:rsidR="001F5CD8" w:rsidRPr="00B10E3A">
        <w:rPr>
          <w:sz w:val="24"/>
          <w:szCs w:val="24"/>
        </w:rPr>
        <w:t xml:space="preserve"> formally in 20</w:t>
      </w:r>
      <w:r w:rsidR="008D3F3B" w:rsidRPr="00B10E3A">
        <w:rPr>
          <w:sz w:val="24"/>
          <w:szCs w:val="24"/>
        </w:rPr>
        <w:t>15</w:t>
      </w:r>
      <w:r w:rsidR="006969E3" w:rsidRPr="00B10E3A">
        <w:rPr>
          <w:sz w:val="24"/>
          <w:szCs w:val="24"/>
        </w:rPr>
        <w:t>, with</w:t>
      </w:r>
      <w:r w:rsidR="008D3F3B" w:rsidRPr="00B10E3A">
        <w:rPr>
          <w:sz w:val="24"/>
          <w:szCs w:val="24"/>
        </w:rPr>
        <w:t xml:space="preserve"> </w:t>
      </w:r>
      <w:r w:rsidRPr="00B10E3A">
        <w:rPr>
          <w:sz w:val="24"/>
          <w:szCs w:val="24"/>
        </w:rPr>
        <w:t xml:space="preserve">the aim of creating a large professional organization which </w:t>
      </w:r>
      <w:r w:rsidR="006969E3" w:rsidRPr="00B10E3A">
        <w:rPr>
          <w:sz w:val="24"/>
          <w:szCs w:val="24"/>
        </w:rPr>
        <w:t xml:space="preserve">could </w:t>
      </w:r>
      <w:r w:rsidRPr="00B10E3A">
        <w:rPr>
          <w:sz w:val="24"/>
          <w:szCs w:val="24"/>
        </w:rPr>
        <w:t>still offer services on a human scale to people locally</w:t>
      </w:r>
      <w:r w:rsidR="006969E3" w:rsidRPr="00B10E3A">
        <w:rPr>
          <w:sz w:val="24"/>
          <w:szCs w:val="24"/>
        </w:rPr>
        <w:t xml:space="preserve"> but with greater resilience for those who work within it</w:t>
      </w:r>
      <w:r w:rsidRPr="00B10E3A">
        <w:rPr>
          <w:sz w:val="24"/>
          <w:szCs w:val="24"/>
        </w:rPr>
        <w:t xml:space="preserve">. </w:t>
      </w:r>
      <w:r w:rsidR="006969E3" w:rsidRPr="00B10E3A">
        <w:rPr>
          <w:sz w:val="24"/>
          <w:szCs w:val="24"/>
        </w:rPr>
        <w:t xml:space="preserve">With the </w:t>
      </w:r>
      <w:proofErr w:type="spellStart"/>
      <w:r w:rsidR="006969E3" w:rsidRPr="00B10E3A">
        <w:rPr>
          <w:sz w:val="24"/>
          <w:szCs w:val="24"/>
        </w:rPr>
        <w:t>Homecroft</w:t>
      </w:r>
      <w:proofErr w:type="spellEnd"/>
      <w:r w:rsidR="006969E3" w:rsidRPr="00B10E3A">
        <w:rPr>
          <w:sz w:val="24"/>
          <w:szCs w:val="24"/>
        </w:rPr>
        <w:t xml:space="preserve"> merger came a small branch surgery and dispensary in the mining village of St Day.  Hav</w:t>
      </w:r>
      <w:r w:rsidR="00D55143">
        <w:rPr>
          <w:sz w:val="24"/>
          <w:szCs w:val="24"/>
        </w:rPr>
        <w:t>ing</w:t>
      </w:r>
      <w:r w:rsidR="006969E3" w:rsidRPr="00B10E3A">
        <w:rPr>
          <w:sz w:val="24"/>
          <w:szCs w:val="24"/>
        </w:rPr>
        <w:t xml:space="preserve"> been called upon to support a local neighbouring surgery in Camborne in 2016, our collaborative approach led to a further merger in 2018 with Trevithick Surgery.  </w:t>
      </w:r>
      <w:r w:rsidRPr="00B10E3A">
        <w:rPr>
          <w:sz w:val="24"/>
          <w:szCs w:val="24"/>
        </w:rPr>
        <w:t>In total we now serve just over 31,000 patients across four sites and we continue to recruit as our list expands.</w:t>
      </w:r>
      <w:r w:rsidR="00B10E3A">
        <w:rPr>
          <w:rFonts w:ascii="Trebuchet MS" w:eastAsia="Trebuchet MS" w:hAnsi="Trebuchet MS" w:cs="Trebuchet MS"/>
          <w:i/>
          <w:iCs/>
          <w:color w:val="00007F"/>
          <w:w w:val="110"/>
          <w:sz w:val="32"/>
          <w:szCs w:val="32"/>
        </w:rPr>
        <w:br w:type="page"/>
      </w:r>
    </w:p>
    <w:p w14:paraId="41DE72C6" w14:textId="4409D404" w:rsidR="00901738" w:rsidRDefault="004C2C8E" w:rsidP="00827829">
      <w:pPr>
        <w:pStyle w:val="Heading2"/>
        <w:spacing w:before="296"/>
        <w:ind w:left="0"/>
        <w:rPr>
          <w:rFonts w:ascii="Trebuchet MS" w:eastAsia="Trebuchet MS" w:hAnsi="Trebuchet MS" w:cs="Trebuchet MS"/>
          <w:i w:val="0"/>
          <w:iCs w:val="0"/>
          <w:color w:val="00007F"/>
          <w:w w:val="110"/>
          <w:sz w:val="32"/>
          <w:szCs w:val="32"/>
        </w:rPr>
      </w:pPr>
      <w:bookmarkStart w:id="4" w:name="_Toc144310433"/>
      <w:r w:rsidRPr="008D3F3B">
        <w:rPr>
          <w:rFonts w:ascii="Trebuchet MS" w:eastAsia="Trebuchet MS" w:hAnsi="Trebuchet MS" w:cs="Trebuchet MS"/>
          <w:i w:val="0"/>
          <w:iCs w:val="0"/>
          <w:color w:val="00007F"/>
          <w:w w:val="110"/>
          <w:sz w:val="32"/>
          <w:szCs w:val="32"/>
        </w:rPr>
        <w:lastRenderedPageBreak/>
        <w:t>Geography</w:t>
      </w:r>
      <w:bookmarkEnd w:id="4"/>
    </w:p>
    <w:p w14:paraId="684B03B4" w14:textId="009CF8AA" w:rsidR="00B37324" w:rsidRDefault="00B37324" w:rsidP="00B37324">
      <w:pPr>
        <w:pStyle w:val="BodyText"/>
        <w:spacing w:before="10"/>
        <w:ind w:left="0"/>
        <w:rPr>
          <w:lang w:val="en-GB"/>
        </w:rPr>
      </w:pPr>
    </w:p>
    <w:p w14:paraId="6F772C58" w14:textId="0F020DEA" w:rsidR="00B37324" w:rsidRPr="00B37324" w:rsidRDefault="00B37324" w:rsidP="00B37324">
      <w:pPr>
        <w:pStyle w:val="BodyText"/>
        <w:spacing w:before="10"/>
        <w:ind w:left="0"/>
        <w:rPr>
          <w:lang w:val="en-GB"/>
        </w:rPr>
      </w:pPr>
      <w:r w:rsidRPr="00B37324">
        <w:rPr>
          <w:noProof/>
          <w:lang w:val="en-GB"/>
        </w:rPr>
        <w:drawing>
          <wp:inline distT="0" distB="0" distL="0" distR="0" wp14:anchorId="4BAA5C7B" wp14:editId="19B87DB0">
            <wp:extent cx="2733675" cy="2186940"/>
            <wp:effectExtent l="0" t="0" r="9525" b="3810"/>
            <wp:docPr id="6" name="Picture 6" descr="A picture containing sky, water,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water, grass, na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840" cy="2187072"/>
                    </a:xfrm>
                    <a:prstGeom prst="rect">
                      <a:avLst/>
                    </a:prstGeom>
                    <a:noFill/>
                    <a:ln>
                      <a:noFill/>
                    </a:ln>
                  </pic:spPr>
                </pic:pic>
              </a:graphicData>
            </a:graphic>
          </wp:inline>
        </w:drawing>
      </w:r>
      <w:r w:rsidRPr="00B37324">
        <w:rPr>
          <w:lang w:val="en-GB"/>
        </w:rPr>
        <w:t xml:space="preserve">  </w:t>
      </w:r>
      <w:r w:rsidRPr="00B37324">
        <w:rPr>
          <w:noProof/>
          <w:lang w:val="en-GB"/>
        </w:rPr>
        <w:drawing>
          <wp:inline distT="0" distB="0" distL="0" distR="0" wp14:anchorId="61AAC5E7" wp14:editId="53A6B71A">
            <wp:extent cx="3333750" cy="2215785"/>
            <wp:effectExtent l="0" t="0" r="0" b="0"/>
            <wp:docPr id="5" name="Picture 5" descr="A picture containing sky,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water, outdoor, natu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890" cy="2218536"/>
                    </a:xfrm>
                    <a:prstGeom prst="rect">
                      <a:avLst/>
                    </a:prstGeom>
                    <a:noFill/>
                    <a:ln>
                      <a:noFill/>
                    </a:ln>
                  </pic:spPr>
                </pic:pic>
              </a:graphicData>
            </a:graphic>
          </wp:inline>
        </w:drawing>
      </w:r>
    </w:p>
    <w:p w14:paraId="49ED2EB8" w14:textId="77777777" w:rsidR="00B37324" w:rsidRDefault="00B37324" w:rsidP="00B37324">
      <w:pPr>
        <w:jc w:val="center"/>
        <w:rPr>
          <w:i/>
          <w:color w:val="0070C0"/>
        </w:rPr>
      </w:pPr>
      <w:r>
        <w:rPr>
          <w:i/>
          <w:color w:val="0070C0"/>
        </w:rPr>
        <w:t xml:space="preserve">Portreath &amp; </w:t>
      </w:r>
      <w:proofErr w:type="spellStart"/>
      <w:r>
        <w:rPr>
          <w:i/>
          <w:color w:val="0070C0"/>
        </w:rPr>
        <w:t>Porthtowan</w:t>
      </w:r>
      <w:proofErr w:type="spellEnd"/>
      <w:r>
        <w:rPr>
          <w:i/>
          <w:color w:val="0070C0"/>
        </w:rPr>
        <w:t xml:space="preserve"> beaches (between 2- 4 miles from our three main surgery sites)</w:t>
      </w:r>
    </w:p>
    <w:p w14:paraId="549ABACB" w14:textId="77777777" w:rsidR="00B37324" w:rsidRDefault="00B37324">
      <w:pPr>
        <w:pStyle w:val="BodyText"/>
        <w:spacing w:before="60"/>
        <w:ind w:right="526"/>
        <w:jc w:val="both"/>
      </w:pPr>
    </w:p>
    <w:p w14:paraId="48F62987" w14:textId="77777777" w:rsidR="00B10E3A" w:rsidRPr="00B23978" w:rsidRDefault="0057041F" w:rsidP="00B21AB7">
      <w:pPr>
        <w:pStyle w:val="BodyText"/>
        <w:spacing w:before="7"/>
        <w:ind w:left="0"/>
        <w:rPr>
          <w:sz w:val="24"/>
          <w:szCs w:val="24"/>
        </w:rPr>
      </w:pPr>
      <w:r w:rsidRPr="00B23978">
        <w:rPr>
          <w:sz w:val="24"/>
          <w:szCs w:val="24"/>
        </w:rPr>
        <w:t xml:space="preserve">Our catchment is broad with urban, rural and semi-rural elements including areas of deprivation which we seek to engage as part of a </w:t>
      </w:r>
      <w:proofErr w:type="spellStart"/>
      <w:r w:rsidRPr="00B23978">
        <w:rPr>
          <w:sz w:val="24"/>
          <w:szCs w:val="24"/>
        </w:rPr>
        <w:t>programme</w:t>
      </w:r>
      <w:proofErr w:type="spellEnd"/>
      <w:r w:rsidRPr="00B23978">
        <w:rPr>
          <w:sz w:val="24"/>
          <w:szCs w:val="24"/>
        </w:rPr>
        <w:t xml:space="preserve"> of population health management so that continuity of care is assured where it is most needed. </w:t>
      </w:r>
    </w:p>
    <w:p w14:paraId="7D2BD3F5" w14:textId="77777777" w:rsidR="00B10E3A" w:rsidRPr="00B23978" w:rsidRDefault="00B10E3A" w:rsidP="00B21AB7">
      <w:pPr>
        <w:pStyle w:val="BodyText"/>
        <w:spacing w:before="7"/>
        <w:ind w:left="0"/>
        <w:rPr>
          <w:sz w:val="24"/>
          <w:szCs w:val="24"/>
        </w:rPr>
      </w:pPr>
    </w:p>
    <w:p w14:paraId="1F2818D4" w14:textId="26A403A0" w:rsidR="0057041F" w:rsidRPr="00B23978" w:rsidRDefault="0057041F" w:rsidP="00B21AB7">
      <w:pPr>
        <w:pStyle w:val="BodyText"/>
        <w:spacing w:before="7"/>
        <w:ind w:left="0"/>
        <w:rPr>
          <w:sz w:val="24"/>
          <w:szCs w:val="24"/>
        </w:rPr>
      </w:pPr>
      <w:r w:rsidRPr="00B23978">
        <w:rPr>
          <w:sz w:val="24"/>
          <w:szCs w:val="24"/>
        </w:rPr>
        <w:t>There are also many areas of outstanding beauty all around us to attract those looking for a great place to live and work.</w:t>
      </w:r>
    </w:p>
    <w:p w14:paraId="42CE27BC" w14:textId="77777777" w:rsidR="00B21AB7" w:rsidRPr="00B23978" w:rsidRDefault="00B21AB7" w:rsidP="00B21AB7">
      <w:pPr>
        <w:pStyle w:val="BodyText"/>
        <w:spacing w:before="7"/>
        <w:ind w:left="0"/>
        <w:rPr>
          <w:sz w:val="24"/>
          <w:szCs w:val="24"/>
        </w:rPr>
      </w:pPr>
    </w:p>
    <w:p w14:paraId="7CB5DBD7" w14:textId="77777777" w:rsidR="00B23978" w:rsidRDefault="0057041F" w:rsidP="00B23978">
      <w:pPr>
        <w:pStyle w:val="BodyText"/>
        <w:spacing w:before="7"/>
        <w:ind w:left="0"/>
        <w:rPr>
          <w:sz w:val="24"/>
          <w:szCs w:val="24"/>
        </w:rPr>
      </w:pPr>
      <w:r w:rsidRPr="00B23978">
        <w:rPr>
          <w:sz w:val="24"/>
          <w:szCs w:val="24"/>
        </w:rPr>
        <w:t xml:space="preserve">There are strong links to the area’s tin mining heritage clear to see </w:t>
      </w:r>
      <w:r w:rsidR="00B01EB1" w:rsidRPr="00B23978">
        <w:rPr>
          <w:sz w:val="24"/>
          <w:szCs w:val="24"/>
        </w:rPr>
        <w:t>right across</w:t>
      </w:r>
      <w:r w:rsidRPr="00B23978">
        <w:rPr>
          <w:sz w:val="24"/>
          <w:szCs w:val="24"/>
        </w:rPr>
        <w:t xml:space="preserve"> </w:t>
      </w:r>
      <w:r w:rsidR="00B01EB1" w:rsidRPr="00B23978">
        <w:rPr>
          <w:sz w:val="24"/>
          <w:szCs w:val="24"/>
        </w:rPr>
        <w:t>our practice area.  The Cornish Mining World Heritage site “</w:t>
      </w:r>
      <w:r w:rsidRPr="00B23978">
        <w:rPr>
          <w:sz w:val="24"/>
          <w:szCs w:val="24"/>
        </w:rPr>
        <w:t>Heartlands</w:t>
      </w:r>
      <w:r w:rsidR="00B01EB1" w:rsidRPr="00B23978">
        <w:rPr>
          <w:sz w:val="24"/>
          <w:szCs w:val="24"/>
        </w:rPr>
        <w:t>”</w:t>
      </w:r>
      <w:r w:rsidRPr="00B23978">
        <w:rPr>
          <w:sz w:val="24"/>
          <w:szCs w:val="24"/>
        </w:rPr>
        <w:t xml:space="preserve"> </w:t>
      </w:r>
      <w:r w:rsidR="00B01EB1" w:rsidRPr="00B23978">
        <w:rPr>
          <w:sz w:val="24"/>
          <w:szCs w:val="24"/>
        </w:rPr>
        <w:t xml:space="preserve">is right on the doorstep of our Pool site, providing open space, walks, diaspora gardens, mining museum and </w:t>
      </w:r>
      <w:proofErr w:type="gramStart"/>
      <w:r w:rsidR="00B01EB1" w:rsidRPr="00B23978">
        <w:rPr>
          <w:sz w:val="24"/>
          <w:szCs w:val="24"/>
        </w:rPr>
        <w:t>tea room</w:t>
      </w:r>
      <w:proofErr w:type="gramEnd"/>
      <w:r w:rsidR="00B01EB1" w:rsidRPr="00B23978">
        <w:rPr>
          <w:sz w:val="24"/>
          <w:szCs w:val="24"/>
        </w:rPr>
        <w:t xml:space="preserve"> all within a short stroll of the practice front doors</w:t>
      </w:r>
      <w:r w:rsidR="00B23978">
        <w:rPr>
          <w:sz w:val="24"/>
          <w:szCs w:val="24"/>
        </w:rPr>
        <w:t>.</w:t>
      </w:r>
    </w:p>
    <w:p w14:paraId="41E9837C" w14:textId="77777777" w:rsidR="00B23978" w:rsidRDefault="00B23978" w:rsidP="00B23978">
      <w:pPr>
        <w:pStyle w:val="BodyText"/>
        <w:spacing w:before="7"/>
        <w:ind w:left="0"/>
        <w:rPr>
          <w:sz w:val="24"/>
          <w:szCs w:val="24"/>
        </w:rPr>
      </w:pPr>
    </w:p>
    <w:p w14:paraId="33540D53" w14:textId="1A030329" w:rsidR="0057041F" w:rsidRPr="00B23978" w:rsidRDefault="00B23978" w:rsidP="00B21AB7">
      <w:pPr>
        <w:pStyle w:val="BodyText"/>
        <w:spacing w:before="7"/>
        <w:ind w:left="0"/>
        <w:rPr>
          <w:sz w:val="24"/>
          <w:szCs w:val="24"/>
        </w:rPr>
      </w:pPr>
      <w:r>
        <w:rPr>
          <w:sz w:val="24"/>
          <w:szCs w:val="24"/>
        </w:rPr>
        <w:t xml:space="preserve">Staff can also enjoy </w:t>
      </w:r>
      <w:r w:rsidRPr="00B23978">
        <w:rPr>
          <w:sz w:val="24"/>
          <w:szCs w:val="24"/>
          <w:lang w:val="en-GB"/>
        </w:rPr>
        <w:t>The Great Flat Lode Trail</w:t>
      </w:r>
      <w:r>
        <w:rPr>
          <w:sz w:val="24"/>
          <w:szCs w:val="24"/>
          <w:lang w:val="en-GB"/>
        </w:rPr>
        <w:t xml:space="preserve">, which </w:t>
      </w:r>
      <w:r w:rsidRPr="00B23978">
        <w:rPr>
          <w:sz w:val="24"/>
          <w:szCs w:val="24"/>
          <w:lang w:val="en-GB"/>
        </w:rPr>
        <w:t xml:space="preserve">is a 7.5 mile (12km) multi-use route that encircles Carn Brea, the hill that overlooks the </w:t>
      </w:r>
      <w:r>
        <w:rPr>
          <w:sz w:val="24"/>
          <w:szCs w:val="24"/>
          <w:lang w:val="en-GB"/>
        </w:rPr>
        <w:t xml:space="preserve">practice area.  </w:t>
      </w:r>
      <w:r w:rsidRPr="00B23978">
        <w:rPr>
          <w:sz w:val="24"/>
          <w:szCs w:val="24"/>
          <w:lang w:val="en-GB"/>
        </w:rPr>
        <w:t>The route leads you through a mixture of farmland and moorland on both unsurfaced paths and some minor roads</w:t>
      </w:r>
      <w:r>
        <w:rPr>
          <w:sz w:val="24"/>
          <w:szCs w:val="24"/>
          <w:lang w:val="en-GB"/>
        </w:rPr>
        <w:t xml:space="preserve"> and can be accessed on foot from our Pool site. </w:t>
      </w:r>
    </w:p>
    <w:p w14:paraId="40F245E7" w14:textId="297092B9" w:rsidR="0057041F" w:rsidRDefault="0057041F">
      <w:pPr>
        <w:pStyle w:val="BodyText"/>
        <w:spacing w:before="60"/>
        <w:ind w:right="526"/>
        <w:jc w:val="both"/>
      </w:pPr>
    </w:p>
    <w:p w14:paraId="21E8B6A5" w14:textId="74FEE939" w:rsidR="0057041F" w:rsidRDefault="0057041F" w:rsidP="0057041F">
      <w:pPr>
        <w:jc w:val="center"/>
        <w:rPr>
          <w:rFonts w:eastAsiaTheme="minorHAnsi"/>
          <w:noProof/>
          <w:color w:val="0000FF"/>
          <w:sz w:val="27"/>
          <w:szCs w:val="27"/>
          <w:shd w:val="clear" w:color="auto" w:fill="FFFFFF"/>
          <w:lang w:eastAsia="en-GB"/>
        </w:rPr>
      </w:pPr>
      <w:r>
        <w:rPr>
          <w:i/>
          <w:noProof/>
          <w:color w:val="0070C0"/>
          <w:lang w:eastAsia="en-GB"/>
        </w:rPr>
        <w:drawing>
          <wp:inline distT="0" distB="0" distL="0" distR="0" wp14:anchorId="30FCCB4E" wp14:editId="61557613">
            <wp:extent cx="3257550" cy="2164892"/>
            <wp:effectExtent l="0" t="0" r="0" b="6985"/>
            <wp:docPr id="8" name="Picture 8"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fie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774" cy="2171687"/>
                    </a:xfrm>
                    <a:prstGeom prst="rect">
                      <a:avLst/>
                    </a:prstGeom>
                    <a:noFill/>
                    <a:ln>
                      <a:noFill/>
                    </a:ln>
                  </pic:spPr>
                </pic:pic>
              </a:graphicData>
            </a:graphic>
          </wp:inline>
        </w:drawing>
      </w:r>
      <w:r>
        <w:rPr>
          <w:noProof/>
          <w:color w:val="0000FF"/>
          <w:sz w:val="27"/>
          <w:szCs w:val="27"/>
          <w:shd w:val="clear" w:color="auto" w:fill="FFFFFF"/>
          <w:lang w:eastAsia="en-GB"/>
        </w:rPr>
        <w:t xml:space="preserve"> </w:t>
      </w:r>
      <w:r>
        <w:rPr>
          <w:noProof/>
          <w:color w:val="0000FF"/>
          <w:sz w:val="27"/>
          <w:szCs w:val="27"/>
          <w:shd w:val="clear" w:color="auto" w:fill="FFFFFF"/>
          <w:lang w:eastAsia="en-GB"/>
        </w:rPr>
        <w:drawing>
          <wp:inline distT="0" distB="0" distL="0" distR="0" wp14:anchorId="6D1035B1" wp14:editId="10FE32C0">
            <wp:extent cx="2876550" cy="2152312"/>
            <wp:effectExtent l="0" t="0" r="0" b="635"/>
            <wp:docPr id="7" name="Picture 7" descr="Image result for great flat lo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reat flat lod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823" cy="2157006"/>
                    </a:xfrm>
                    <a:prstGeom prst="rect">
                      <a:avLst/>
                    </a:prstGeom>
                    <a:noFill/>
                    <a:ln>
                      <a:noFill/>
                    </a:ln>
                  </pic:spPr>
                </pic:pic>
              </a:graphicData>
            </a:graphic>
          </wp:inline>
        </w:drawing>
      </w:r>
    </w:p>
    <w:p w14:paraId="77B3AEC8" w14:textId="77777777" w:rsidR="0057041F" w:rsidRDefault="0057041F" w:rsidP="0057041F">
      <w:pPr>
        <w:jc w:val="center"/>
        <w:rPr>
          <w:rFonts w:asciiTheme="minorHAnsi" w:hAnsiTheme="minorHAnsi" w:cstheme="minorBidi"/>
          <w:i/>
          <w:color w:val="0070C0"/>
        </w:rPr>
      </w:pPr>
      <w:r>
        <w:rPr>
          <w:b/>
          <w:bCs/>
          <w:i/>
          <w:color w:val="0070C0"/>
        </w:rPr>
        <w:t>Great Flat Lode</w:t>
      </w:r>
      <w:r>
        <w:rPr>
          <w:i/>
          <w:color w:val="0070C0"/>
        </w:rPr>
        <w:t xml:space="preserve"> Trail. 7 miles (10.5 km). A short, circular </w:t>
      </w:r>
      <w:proofErr w:type="gramStart"/>
      <w:r>
        <w:rPr>
          <w:i/>
          <w:color w:val="0070C0"/>
        </w:rPr>
        <w:t>off road</w:t>
      </w:r>
      <w:proofErr w:type="gramEnd"/>
      <w:r>
        <w:rPr>
          <w:i/>
          <w:color w:val="0070C0"/>
        </w:rPr>
        <w:t xml:space="preserve"> walk or cycle that circles the historic hilltop site of Carn Brea – adjacent to Pool Health Centre</w:t>
      </w:r>
    </w:p>
    <w:p w14:paraId="5EB99AF2" w14:textId="77777777" w:rsidR="0057041F" w:rsidRDefault="0057041F">
      <w:pPr>
        <w:pStyle w:val="BodyText"/>
        <w:spacing w:before="60"/>
        <w:ind w:right="526"/>
        <w:jc w:val="both"/>
      </w:pPr>
    </w:p>
    <w:p w14:paraId="23D21D5A" w14:textId="77777777" w:rsidR="00901738" w:rsidRDefault="00901738">
      <w:pPr>
        <w:pStyle w:val="BodyText"/>
        <w:ind w:left="0"/>
      </w:pPr>
    </w:p>
    <w:p w14:paraId="4C84051A" w14:textId="77777777" w:rsidR="00B23978" w:rsidRDefault="00B23978">
      <w:r>
        <w:br w:type="page"/>
      </w:r>
    </w:p>
    <w:p w14:paraId="4EBCBF3D" w14:textId="0AC1EBE9" w:rsidR="00901738" w:rsidRPr="00E8567C" w:rsidRDefault="007337D5" w:rsidP="00B21AB7">
      <w:pPr>
        <w:pStyle w:val="BodyText"/>
        <w:spacing w:before="7"/>
        <w:ind w:left="0"/>
        <w:rPr>
          <w:sz w:val="24"/>
          <w:szCs w:val="24"/>
        </w:rPr>
      </w:pPr>
      <w:r w:rsidRPr="00E8567C">
        <w:rPr>
          <w:sz w:val="24"/>
          <w:szCs w:val="24"/>
        </w:rPr>
        <w:lastRenderedPageBreak/>
        <w:t xml:space="preserve">Nestled between our Camborne and </w:t>
      </w:r>
      <w:proofErr w:type="spellStart"/>
      <w:r w:rsidRPr="00E8567C">
        <w:rPr>
          <w:sz w:val="24"/>
          <w:szCs w:val="24"/>
        </w:rPr>
        <w:t>Illogan</w:t>
      </w:r>
      <w:proofErr w:type="spellEnd"/>
      <w:r w:rsidRPr="00E8567C">
        <w:rPr>
          <w:sz w:val="24"/>
          <w:szCs w:val="24"/>
        </w:rPr>
        <w:t xml:space="preserve"> branches you’ll find </w:t>
      </w:r>
      <w:proofErr w:type="spellStart"/>
      <w:r w:rsidRPr="00E8567C">
        <w:rPr>
          <w:sz w:val="24"/>
          <w:szCs w:val="24"/>
        </w:rPr>
        <w:t>Tehidy</w:t>
      </w:r>
      <w:proofErr w:type="spellEnd"/>
      <w:r w:rsidRPr="00E8567C">
        <w:rPr>
          <w:sz w:val="24"/>
          <w:szCs w:val="24"/>
        </w:rPr>
        <w:t xml:space="preserve"> Country Park, with swathes of walks, </w:t>
      </w:r>
      <w:proofErr w:type="gramStart"/>
      <w:r w:rsidRPr="00E8567C">
        <w:rPr>
          <w:sz w:val="24"/>
          <w:szCs w:val="24"/>
        </w:rPr>
        <w:t>tea room</w:t>
      </w:r>
      <w:proofErr w:type="gramEnd"/>
      <w:r w:rsidRPr="00E8567C">
        <w:rPr>
          <w:sz w:val="24"/>
          <w:szCs w:val="24"/>
        </w:rPr>
        <w:t xml:space="preserve"> and a lake.  </w:t>
      </w:r>
    </w:p>
    <w:p w14:paraId="2253D2FF" w14:textId="77777777" w:rsidR="007337D5" w:rsidRPr="007337D5" w:rsidRDefault="007337D5" w:rsidP="007337D5">
      <w:pPr>
        <w:pStyle w:val="BodyText"/>
        <w:spacing w:before="60"/>
        <w:ind w:right="526"/>
        <w:jc w:val="both"/>
      </w:pPr>
    </w:p>
    <w:p w14:paraId="378A0872" w14:textId="0467676B" w:rsidR="007337D5" w:rsidRDefault="007337D5" w:rsidP="007337D5">
      <w:pPr>
        <w:jc w:val="center"/>
        <w:rPr>
          <w:rFonts w:asciiTheme="minorHAnsi" w:eastAsiaTheme="minorHAnsi" w:hAnsiTheme="minorHAnsi" w:cstheme="minorBidi"/>
          <w:i/>
          <w:color w:val="0070C0"/>
        </w:rPr>
      </w:pPr>
      <w:r>
        <w:rPr>
          <w:i/>
          <w:noProof/>
          <w:color w:val="0070C0"/>
          <w:lang w:eastAsia="en-GB"/>
        </w:rPr>
        <w:drawing>
          <wp:inline distT="0" distB="0" distL="0" distR="0" wp14:anchorId="2168FDC3" wp14:editId="7C23CC74">
            <wp:extent cx="2781300" cy="1857375"/>
            <wp:effectExtent l="0" t="0" r="0" b="9525"/>
            <wp:docPr id="10" name="Picture 10" descr="A picture containing tree, outdoor, fores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forest,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r>
        <w:rPr>
          <w:i/>
          <w:noProof/>
          <w:color w:val="0070C0"/>
          <w:lang w:eastAsia="en-GB"/>
        </w:rPr>
        <w:t xml:space="preserve">  </w:t>
      </w:r>
      <w:r>
        <w:rPr>
          <w:i/>
          <w:noProof/>
          <w:color w:val="0070C0"/>
          <w:lang w:eastAsia="en-GB"/>
        </w:rPr>
        <w:drawing>
          <wp:inline distT="0" distB="0" distL="0" distR="0" wp14:anchorId="53DBEFC4" wp14:editId="6DBFC1DA">
            <wp:extent cx="2952750" cy="1847850"/>
            <wp:effectExtent l="0" t="0" r="0" b="0"/>
            <wp:docPr id="9" name="Picture 9" descr="A field of flowers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ield of flowers with trees in the background&#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t="-603" r="11880"/>
                    <a:stretch>
                      <a:fillRect/>
                    </a:stretch>
                  </pic:blipFill>
                  <pic:spPr bwMode="auto">
                    <a:xfrm>
                      <a:off x="0" y="0"/>
                      <a:ext cx="2952750" cy="1847850"/>
                    </a:xfrm>
                    <a:prstGeom prst="rect">
                      <a:avLst/>
                    </a:prstGeom>
                    <a:noFill/>
                    <a:ln>
                      <a:noFill/>
                    </a:ln>
                  </pic:spPr>
                </pic:pic>
              </a:graphicData>
            </a:graphic>
          </wp:inline>
        </w:drawing>
      </w:r>
    </w:p>
    <w:p w14:paraId="4572D9E0" w14:textId="77777777" w:rsidR="007337D5" w:rsidRDefault="007337D5" w:rsidP="007337D5">
      <w:pPr>
        <w:jc w:val="center"/>
        <w:rPr>
          <w:i/>
          <w:color w:val="0070C0"/>
        </w:rPr>
      </w:pPr>
      <w:proofErr w:type="spellStart"/>
      <w:r>
        <w:rPr>
          <w:i/>
          <w:color w:val="0070C0"/>
        </w:rPr>
        <w:t>Tehidy</w:t>
      </w:r>
      <w:proofErr w:type="spellEnd"/>
      <w:r>
        <w:rPr>
          <w:i/>
          <w:color w:val="0070C0"/>
        </w:rPr>
        <w:t xml:space="preserve"> Country Park, Camborne</w:t>
      </w:r>
    </w:p>
    <w:p w14:paraId="5A3EE319" w14:textId="77777777" w:rsidR="007337D5" w:rsidRDefault="007337D5">
      <w:pPr>
        <w:pStyle w:val="BodyText"/>
        <w:spacing w:before="8"/>
        <w:ind w:left="0"/>
        <w:rPr>
          <w:sz w:val="20"/>
        </w:rPr>
      </w:pPr>
    </w:p>
    <w:p w14:paraId="3A01742E" w14:textId="77777777"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5" w:name="_Toc144310434"/>
      <w:r w:rsidRPr="008D3F3B">
        <w:rPr>
          <w:rFonts w:ascii="Trebuchet MS" w:eastAsia="Trebuchet MS" w:hAnsi="Trebuchet MS" w:cs="Trebuchet MS"/>
          <w:i w:val="0"/>
          <w:iCs w:val="0"/>
          <w:color w:val="00007F"/>
          <w:w w:val="110"/>
          <w:sz w:val="32"/>
          <w:szCs w:val="32"/>
        </w:rPr>
        <w:t>Practice Area and Demography</w:t>
      </w:r>
      <w:bookmarkEnd w:id="5"/>
    </w:p>
    <w:p w14:paraId="33B6C623" w14:textId="77777777" w:rsidR="00660022" w:rsidRDefault="00660022" w:rsidP="00E8567C">
      <w:pPr>
        <w:pStyle w:val="BodyText"/>
        <w:spacing w:before="7"/>
        <w:ind w:left="0"/>
        <w:rPr>
          <w:sz w:val="24"/>
          <w:szCs w:val="24"/>
        </w:rPr>
      </w:pPr>
    </w:p>
    <w:p w14:paraId="70CB44EF" w14:textId="44D4D331" w:rsidR="00CA289E" w:rsidRPr="00E8567C" w:rsidRDefault="004C2C8E" w:rsidP="00E8567C">
      <w:pPr>
        <w:pStyle w:val="BodyText"/>
        <w:spacing w:before="7"/>
        <w:ind w:left="0"/>
        <w:rPr>
          <w:sz w:val="24"/>
          <w:szCs w:val="24"/>
        </w:rPr>
      </w:pPr>
      <w:r w:rsidRPr="00E8567C">
        <w:rPr>
          <w:sz w:val="24"/>
          <w:szCs w:val="24"/>
        </w:rPr>
        <w:t>The Practice area extends from</w:t>
      </w:r>
      <w:r w:rsidR="00CA289E" w:rsidRPr="00E8567C">
        <w:rPr>
          <w:sz w:val="24"/>
          <w:szCs w:val="24"/>
        </w:rPr>
        <w:t xml:space="preserve"> the A30 at Blackwater westwards all the way down to the eastern side of Hayle </w:t>
      </w:r>
      <w:proofErr w:type="spellStart"/>
      <w:r w:rsidR="00CA289E" w:rsidRPr="00E8567C">
        <w:rPr>
          <w:sz w:val="24"/>
          <w:szCs w:val="24"/>
        </w:rPr>
        <w:t>Towans</w:t>
      </w:r>
      <w:proofErr w:type="spellEnd"/>
      <w:r w:rsidR="00CA289E" w:rsidRPr="00E8567C">
        <w:rPr>
          <w:sz w:val="24"/>
          <w:szCs w:val="24"/>
        </w:rPr>
        <w:t xml:space="preserve">.  The area takes in the north coast resorts of Portreath and </w:t>
      </w:r>
      <w:proofErr w:type="spellStart"/>
      <w:r w:rsidR="00CA289E" w:rsidRPr="00E8567C">
        <w:rPr>
          <w:sz w:val="24"/>
          <w:szCs w:val="24"/>
        </w:rPr>
        <w:t>Porthtowan</w:t>
      </w:r>
      <w:proofErr w:type="spellEnd"/>
      <w:r w:rsidR="00CA289E" w:rsidRPr="00E8567C">
        <w:rPr>
          <w:sz w:val="24"/>
          <w:szCs w:val="24"/>
        </w:rPr>
        <w:t xml:space="preserve">, whilst stretching south across the mining downs of St Day down to </w:t>
      </w:r>
      <w:proofErr w:type="spellStart"/>
      <w:r w:rsidR="00CA289E" w:rsidRPr="00E8567C">
        <w:rPr>
          <w:sz w:val="24"/>
          <w:szCs w:val="24"/>
        </w:rPr>
        <w:t>Stithians</w:t>
      </w:r>
      <w:proofErr w:type="spellEnd"/>
      <w:r w:rsidR="00CA289E" w:rsidRPr="00E8567C">
        <w:rPr>
          <w:sz w:val="24"/>
          <w:szCs w:val="24"/>
        </w:rPr>
        <w:t xml:space="preserve"> lake.</w:t>
      </w:r>
    </w:p>
    <w:p w14:paraId="178AF012" w14:textId="77777777" w:rsidR="00CA289E" w:rsidRPr="00E8567C" w:rsidRDefault="00CA289E" w:rsidP="00E8567C">
      <w:pPr>
        <w:pStyle w:val="BodyText"/>
        <w:spacing w:before="7"/>
        <w:ind w:left="0"/>
        <w:rPr>
          <w:sz w:val="24"/>
          <w:szCs w:val="24"/>
        </w:rPr>
      </w:pPr>
    </w:p>
    <w:p w14:paraId="60E975D0" w14:textId="77777777" w:rsidR="00660022" w:rsidRDefault="00CA289E" w:rsidP="00E8567C">
      <w:pPr>
        <w:pStyle w:val="BodyText"/>
        <w:spacing w:before="7"/>
        <w:ind w:left="0"/>
        <w:rPr>
          <w:sz w:val="24"/>
          <w:szCs w:val="24"/>
        </w:rPr>
      </w:pPr>
      <w:r w:rsidRPr="00E8567C">
        <w:rPr>
          <w:sz w:val="24"/>
          <w:szCs w:val="24"/>
        </w:rPr>
        <w:t xml:space="preserve">The pictures above show some of the fabulous scenery within our practice area </w:t>
      </w:r>
      <w:r w:rsidR="00434601" w:rsidRPr="00E8567C">
        <w:rPr>
          <w:sz w:val="24"/>
          <w:szCs w:val="24"/>
        </w:rPr>
        <w:t xml:space="preserve">which circles the four main town areas of Camborne, Pool, </w:t>
      </w:r>
      <w:proofErr w:type="spellStart"/>
      <w:r w:rsidR="00434601" w:rsidRPr="00E8567C">
        <w:rPr>
          <w:sz w:val="24"/>
          <w:szCs w:val="24"/>
        </w:rPr>
        <w:t>Illogan</w:t>
      </w:r>
      <w:proofErr w:type="spellEnd"/>
      <w:r w:rsidR="00434601" w:rsidRPr="00E8567C">
        <w:rPr>
          <w:sz w:val="24"/>
          <w:szCs w:val="24"/>
        </w:rPr>
        <w:t xml:space="preserve"> and Redruth, home to </w:t>
      </w:r>
      <w:proofErr w:type="gramStart"/>
      <w:r w:rsidR="00434601" w:rsidRPr="00E8567C">
        <w:rPr>
          <w:sz w:val="24"/>
          <w:szCs w:val="24"/>
        </w:rPr>
        <w:t>the majority of</w:t>
      </w:r>
      <w:proofErr w:type="gramEnd"/>
      <w:r w:rsidR="00434601" w:rsidRPr="00E8567C">
        <w:rPr>
          <w:sz w:val="24"/>
          <w:szCs w:val="24"/>
        </w:rPr>
        <w:t xml:space="preserve"> our patients.  </w:t>
      </w:r>
      <w:r w:rsidRPr="00E8567C">
        <w:rPr>
          <w:sz w:val="24"/>
          <w:szCs w:val="24"/>
        </w:rPr>
        <w:t xml:space="preserve">  </w:t>
      </w:r>
      <w:r w:rsidR="00434601" w:rsidRPr="00E8567C">
        <w:rPr>
          <w:sz w:val="24"/>
          <w:szCs w:val="24"/>
        </w:rPr>
        <w:t>However, we do not shy away from the fact that there are significant areas of deprivation in our area, posing challenges in providing healthcare but also</w:t>
      </w:r>
      <w:r w:rsidR="00311714" w:rsidRPr="00E8567C">
        <w:rPr>
          <w:sz w:val="24"/>
          <w:szCs w:val="24"/>
        </w:rPr>
        <w:t xml:space="preserve"> opportunity for</w:t>
      </w:r>
      <w:r w:rsidR="00434601" w:rsidRPr="00E8567C">
        <w:rPr>
          <w:sz w:val="24"/>
          <w:szCs w:val="24"/>
        </w:rPr>
        <w:t xml:space="preserve"> great rewards too.  </w:t>
      </w:r>
    </w:p>
    <w:p w14:paraId="44518361" w14:textId="77777777" w:rsidR="00660022" w:rsidRDefault="00660022" w:rsidP="00E8567C">
      <w:pPr>
        <w:pStyle w:val="BodyText"/>
        <w:spacing w:before="7"/>
        <w:ind w:left="0"/>
        <w:rPr>
          <w:sz w:val="24"/>
          <w:szCs w:val="24"/>
        </w:rPr>
      </w:pPr>
    </w:p>
    <w:p w14:paraId="64D2ED90" w14:textId="77599FB9" w:rsidR="00901738" w:rsidRPr="00E8567C" w:rsidRDefault="00434601" w:rsidP="00E8567C">
      <w:pPr>
        <w:pStyle w:val="BodyText"/>
        <w:spacing w:before="7"/>
        <w:ind w:left="0"/>
        <w:rPr>
          <w:sz w:val="24"/>
          <w:szCs w:val="24"/>
        </w:rPr>
      </w:pPr>
      <w:r w:rsidRPr="00E8567C">
        <w:rPr>
          <w:sz w:val="24"/>
          <w:szCs w:val="24"/>
        </w:rPr>
        <w:t xml:space="preserve">The practice is very passionate around issues of deprivation and is very vocal in its lobbying of commissioners and NHS England to recognize the disparities in services and funding that result in significant health inequalities for some of our patients.  </w:t>
      </w:r>
    </w:p>
    <w:p w14:paraId="53933797" w14:textId="51C87B9D" w:rsidR="00311714" w:rsidRDefault="00311714">
      <w:pPr>
        <w:pStyle w:val="BodyText"/>
        <w:spacing w:before="64"/>
        <w:ind w:right="526"/>
        <w:jc w:val="both"/>
      </w:pPr>
    </w:p>
    <w:p w14:paraId="133B151F" w14:textId="5BF27C20" w:rsidR="00311714" w:rsidRDefault="00311714">
      <w:pPr>
        <w:pStyle w:val="BodyText"/>
        <w:spacing w:before="64"/>
        <w:ind w:right="526"/>
        <w:jc w:val="both"/>
      </w:pPr>
      <w:r>
        <w:rPr>
          <w:noProof/>
        </w:rPr>
        <w:drawing>
          <wp:inline distT="0" distB="0" distL="0" distR="0" wp14:anchorId="52EA4867" wp14:editId="1201D6F9">
            <wp:extent cx="2238375" cy="2238375"/>
            <wp:effectExtent l="0" t="0" r="9525" b="9525"/>
            <wp:docPr id="11" name="Picture 11" descr="A picture containing building,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sky, outdoor, stree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r>
        <w:rPr>
          <w:noProof/>
        </w:rPr>
        <w:t xml:space="preserve">  </w:t>
      </w:r>
      <w:r>
        <w:rPr>
          <w:noProof/>
        </w:rPr>
        <w:drawing>
          <wp:inline distT="0" distB="0" distL="0" distR="0" wp14:anchorId="7DF7E365" wp14:editId="4557B13F">
            <wp:extent cx="3382645" cy="2255097"/>
            <wp:effectExtent l="0" t="0" r="8255" b="0"/>
            <wp:docPr id="12" name="Picture 12" descr="Camborne Town on Trevithic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mborne Town on Trevithick Day"/>
                    <pic:cNvPicPr/>
                  </pic:nvPicPr>
                  <pic:blipFill>
                    <a:blip r:embed="rId22">
                      <a:extLst>
                        <a:ext uri="{28A0092B-C50C-407E-A947-70E740481C1C}">
                          <a14:useLocalDpi xmlns:a14="http://schemas.microsoft.com/office/drawing/2010/main" val="0"/>
                        </a:ext>
                      </a:extLst>
                    </a:blip>
                    <a:stretch>
                      <a:fillRect/>
                    </a:stretch>
                  </pic:blipFill>
                  <pic:spPr>
                    <a:xfrm>
                      <a:off x="0" y="0"/>
                      <a:ext cx="3387627" cy="2258418"/>
                    </a:xfrm>
                    <a:prstGeom prst="rect">
                      <a:avLst/>
                    </a:prstGeom>
                  </pic:spPr>
                </pic:pic>
              </a:graphicData>
            </a:graphic>
          </wp:inline>
        </w:drawing>
      </w:r>
    </w:p>
    <w:p w14:paraId="40FEFC5F" w14:textId="78B71E84" w:rsidR="00311714" w:rsidRPr="00311714" w:rsidRDefault="00311714" w:rsidP="00311714">
      <w:pPr>
        <w:jc w:val="center"/>
        <w:rPr>
          <w:i/>
          <w:color w:val="0070C0"/>
        </w:rPr>
      </w:pPr>
      <w:r w:rsidRPr="00311714">
        <w:rPr>
          <w:i/>
          <w:color w:val="0070C0"/>
        </w:rPr>
        <w:t>Redruth main high street &amp; Camborne high street on Trevithick Day</w:t>
      </w:r>
    </w:p>
    <w:p w14:paraId="1124A4FA" w14:textId="77777777" w:rsidR="00311714" w:rsidRDefault="00311714" w:rsidP="00311714">
      <w:pPr>
        <w:pStyle w:val="BodyText"/>
        <w:spacing w:before="8"/>
        <w:ind w:left="0"/>
        <w:rPr>
          <w:sz w:val="20"/>
        </w:rPr>
      </w:pPr>
    </w:p>
    <w:p w14:paraId="6E85A8C9" w14:textId="77777777" w:rsidR="00901738" w:rsidRDefault="00901738">
      <w:pPr>
        <w:jc w:val="both"/>
        <w:sectPr w:rsidR="00901738">
          <w:footerReference w:type="default" r:id="rId23"/>
          <w:pgSz w:w="11900" w:h="16840"/>
          <w:pgMar w:top="1040" w:right="900" w:bottom="1040" w:left="1200" w:header="0" w:footer="858" w:gutter="0"/>
          <w:pgNumType w:start="3"/>
          <w:cols w:space="720"/>
        </w:sectPr>
      </w:pPr>
    </w:p>
    <w:p w14:paraId="18A90EB9" w14:textId="77777777" w:rsidR="00901738" w:rsidRPr="00660022" w:rsidRDefault="004C2C8E" w:rsidP="0077593D">
      <w:pPr>
        <w:pStyle w:val="Heading1"/>
        <w:ind w:left="0"/>
        <w:rPr>
          <w:w w:val="110"/>
        </w:rPr>
      </w:pPr>
      <w:bookmarkStart w:id="6" w:name="_Toc144310435"/>
      <w:r w:rsidRPr="00660022">
        <w:rPr>
          <w:w w:val="110"/>
        </w:rPr>
        <w:lastRenderedPageBreak/>
        <w:t>THE TEAM</w:t>
      </w:r>
      <w:bookmarkEnd w:id="6"/>
    </w:p>
    <w:p w14:paraId="28A691AC" w14:textId="563BBD3E" w:rsidR="00901738" w:rsidRDefault="002E3B1F" w:rsidP="00E8567C">
      <w:pPr>
        <w:pStyle w:val="Heading2"/>
        <w:spacing w:before="296"/>
        <w:ind w:left="0"/>
        <w:rPr>
          <w:rFonts w:ascii="Trebuchet MS" w:eastAsia="Trebuchet MS" w:hAnsi="Trebuchet MS" w:cs="Trebuchet MS"/>
          <w:i w:val="0"/>
          <w:iCs w:val="0"/>
          <w:color w:val="00007F"/>
          <w:w w:val="110"/>
          <w:sz w:val="32"/>
          <w:szCs w:val="32"/>
        </w:rPr>
      </w:pPr>
      <w:bookmarkStart w:id="7" w:name="_Toc144310436"/>
      <w:r>
        <w:rPr>
          <w:rFonts w:ascii="Trebuchet MS" w:eastAsia="Trebuchet MS" w:hAnsi="Trebuchet MS" w:cs="Trebuchet MS"/>
          <w:i w:val="0"/>
          <w:iCs w:val="0"/>
          <w:color w:val="00007F"/>
          <w:w w:val="110"/>
          <w:sz w:val="32"/>
          <w:szCs w:val="32"/>
        </w:rPr>
        <w:t>The Partnership</w:t>
      </w:r>
      <w:bookmarkEnd w:id="7"/>
    </w:p>
    <w:p w14:paraId="7B9DE14B" w14:textId="77777777" w:rsidR="00660022" w:rsidRDefault="00660022" w:rsidP="00E8567C">
      <w:pPr>
        <w:pStyle w:val="BodyText"/>
        <w:spacing w:before="7"/>
        <w:ind w:left="0"/>
        <w:rPr>
          <w:b/>
          <w:bCs/>
          <w:sz w:val="24"/>
          <w:szCs w:val="24"/>
        </w:rPr>
      </w:pPr>
    </w:p>
    <w:p w14:paraId="12EA7204" w14:textId="0CF70595" w:rsidR="002E3B1F" w:rsidRPr="00660022" w:rsidRDefault="002E3B1F" w:rsidP="00E8567C">
      <w:pPr>
        <w:pStyle w:val="BodyText"/>
        <w:spacing w:before="7"/>
        <w:ind w:left="0"/>
        <w:rPr>
          <w:b/>
          <w:bCs/>
          <w:sz w:val="24"/>
          <w:szCs w:val="24"/>
        </w:rPr>
      </w:pPr>
      <w:r w:rsidRPr="00660022">
        <w:rPr>
          <w:b/>
          <w:bCs/>
          <w:sz w:val="24"/>
          <w:szCs w:val="24"/>
        </w:rPr>
        <w:t>Clinical Partners</w:t>
      </w:r>
    </w:p>
    <w:p w14:paraId="094569BB" w14:textId="3D0BCDF9" w:rsidR="002E3B1F" w:rsidRPr="00E8567C" w:rsidRDefault="002E3B1F" w:rsidP="00E8567C">
      <w:pPr>
        <w:pStyle w:val="BodyText"/>
        <w:spacing w:before="7"/>
        <w:ind w:left="0"/>
        <w:rPr>
          <w:sz w:val="24"/>
          <w:szCs w:val="24"/>
        </w:rPr>
      </w:pPr>
      <w:r w:rsidRPr="00E8567C">
        <w:rPr>
          <w:sz w:val="24"/>
          <w:szCs w:val="24"/>
        </w:rPr>
        <w:t>Dr Mark Danielsen: Med Student training and research lead</w:t>
      </w:r>
    </w:p>
    <w:p w14:paraId="6358DE03" w14:textId="7C9B9095" w:rsidR="002E3B1F" w:rsidRPr="00E8567C" w:rsidRDefault="002E3B1F" w:rsidP="00E8567C">
      <w:pPr>
        <w:pStyle w:val="BodyText"/>
        <w:spacing w:before="7"/>
        <w:ind w:left="0"/>
        <w:rPr>
          <w:sz w:val="24"/>
          <w:szCs w:val="24"/>
        </w:rPr>
      </w:pPr>
      <w:r w:rsidRPr="00E8567C">
        <w:rPr>
          <w:sz w:val="24"/>
          <w:szCs w:val="24"/>
        </w:rPr>
        <w:t>Dr Jon Smith: GP Trainer, QOF and Clinical Audit lead</w:t>
      </w:r>
    </w:p>
    <w:p w14:paraId="6F140913" w14:textId="42B63D55" w:rsidR="002E3B1F" w:rsidRPr="00E8567C" w:rsidRDefault="002E3B1F" w:rsidP="00E8567C">
      <w:pPr>
        <w:pStyle w:val="BodyText"/>
        <w:spacing w:before="7"/>
        <w:ind w:left="0"/>
        <w:rPr>
          <w:sz w:val="24"/>
          <w:szCs w:val="24"/>
        </w:rPr>
      </w:pPr>
      <w:r w:rsidRPr="00E8567C">
        <w:rPr>
          <w:sz w:val="24"/>
          <w:szCs w:val="24"/>
        </w:rPr>
        <w:t>Dr Mike Carter: GP Trainer</w:t>
      </w:r>
    </w:p>
    <w:p w14:paraId="5B536823" w14:textId="01994CBA" w:rsidR="002E3B1F" w:rsidRPr="00E8567C" w:rsidRDefault="002E3B1F" w:rsidP="00E8567C">
      <w:pPr>
        <w:pStyle w:val="BodyText"/>
        <w:spacing w:before="7"/>
        <w:ind w:left="0"/>
        <w:rPr>
          <w:sz w:val="24"/>
          <w:szCs w:val="24"/>
        </w:rPr>
      </w:pPr>
      <w:r w:rsidRPr="00E8567C">
        <w:rPr>
          <w:sz w:val="24"/>
          <w:szCs w:val="24"/>
        </w:rPr>
        <w:t>Dr Marcus Sharp: Clinical Research</w:t>
      </w:r>
    </w:p>
    <w:p w14:paraId="5901D26A" w14:textId="78D83C86" w:rsidR="002E3B1F" w:rsidRPr="00E8567C" w:rsidRDefault="002E3B1F" w:rsidP="00E8567C">
      <w:pPr>
        <w:pStyle w:val="BodyText"/>
        <w:spacing w:before="7"/>
        <w:ind w:left="0"/>
        <w:rPr>
          <w:sz w:val="24"/>
          <w:szCs w:val="24"/>
        </w:rPr>
      </w:pPr>
      <w:r w:rsidRPr="00E8567C">
        <w:rPr>
          <w:sz w:val="24"/>
          <w:szCs w:val="24"/>
        </w:rPr>
        <w:t>Dr Matt Whiteley: PCN Clinical Director, Clinical Research and Pharmacist team lead</w:t>
      </w:r>
    </w:p>
    <w:p w14:paraId="6E7F7CDE" w14:textId="4DCF67B1" w:rsidR="002E3B1F" w:rsidRPr="00E8567C" w:rsidRDefault="002E3B1F" w:rsidP="00E8567C">
      <w:pPr>
        <w:pStyle w:val="BodyText"/>
        <w:spacing w:before="7"/>
        <w:ind w:left="0"/>
        <w:rPr>
          <w:sz w:val="24"/>
          <w:szCs w:val="24"/>
        </w:rPr>
      </w:pPr>
      <w:r w:rsidRPr="00E8567C">
        <w:rPr>
          <w:sz w:val="24"/>
          <w:szCs w:val="24"/>
        </w:rPr>
        <w:t>Dr Dan Haghani: GP Trainer and Mental Health Practitioner lead</w:t>
      </w:r>
    </w:p>
    <w:p w14:paraId="62F25442" w14:textId="35343748" w:rsidR="002E3B1F" w:rsidRPr="00E8567C" w:rsidRDefault="002E3B1F" w:rsidP="00E8567C">
      <w:pPr>
        <w:pStyle w:val="BodyText"/>
        <w:spacing w:before="7"/>
        <w:ind w:left="0"/>
        <w:rPr>
          <w:sz w:val="24"/>
          <w:szCs w:val="24"/>
        </w:rPr>
      </w:pPr>
      <w:r w:rsidRPr="00E8567C">
        <w:rPr>
          <w:sz w:val="24"/>
          <w:szCs w:val="24"/>
        </w:rPr>
        <w:t>Dr Andy Watson: Premises lead</w:t>
      </w:r>
    </w:p>
    <w:p w14:paraId="2F399BC6" w14:textId="7D001568" w:rsidR="002E3B1F" w:rsidRPr="00E8567C" w:rsidRDefault="002E3B1F" w:rsidP="00E8567C">
      <w:pPr>
        <w:pStyle w:val="BodyText"/>
        <w:spacing w:before="7"/>
        <w:ind w:left="0"/>
        <w:rPr>
          <w:sz w:val="24"/>
          <w:szCs w:val="24"/>
        </w:rPr>
      </w:pPr>
      <w:proofErr w:type="spellStart"/>
      <w:r w:rsidRPr="00E8567C">
        <w:rPr>
          <w:sz w:val="24"/>
          <w:szCs w:val="24"/>
        </w:rPr>
        <w:t>Mr</w:t>
      </w:r>
      <w:proofErr w:type="spellEnd"/>
      <w:r w:rsidRPr="00E8567C">
        <w:rPr>
          <w:sz w:val="24"/>
          <w:szCs w:val="24"/>
        </w:rPr>
        <w:t xml:space="preserve"> Simon </w:t>
      </w:r>
      <w:proofErr w:type="spellStart"/>
      <w:r w:rsidRPr="00E8567C">
        <w:rPr>
          <w:sz w:val="24"/>
          <w:szCs w:val="24"/>
        </w:rPr>
        <w:t>Wordley</w:t>
      </w:r>
      <w:proofErr w:type="spellEnd"/>
      <w:r w:rsidRPr="00E8567C">
        <w:rPr>
          <w:sz w:val="24"/>
          <w:szCs w:val="24"/>
        </w:rPr>
        <w:t>: Advanced Paramedic Practitioner – non-medical clinical team lead</w:t>
      </w:r>
    </w:p>
    <w:p w14:paraId="07423C15" w14:textId="72D8F4FA" w:rsidR="00B10E3A" w:rsidRPr="00660022" w:rsidRDefault="00B10E3A" w:rsidP="00E8567C">
      <w:pPr>
        <w:pStyle w:val="BodyText"/>
        <w:spacing w:before="7"/>
        <w:ind w:left="0"/>
        <w:rPr>
          <w:b/>
          <w:bCs/>
          <w:sz w:val="24"/>
          <w:szCs w:val="24"/>
        </w:rPr>
      </w:pPr>
      <w:r w:rsidRPr="00660022">
        <w:rPr>
          <w:b/>
          <w:bCs/>
          <w:sz w:val="24"/>
          <w:szCs w:val="24"/>
        </w:rPr>
        <w:t>Manager Partners</w:t>
      </w:r>
    </w:p>
    <w:p w14:paraId="57B01A38" w14:textId="5954DB9B" w:rsidR="00B10E3A" w:rsidRPr="00E8567C" w:rsidRDefault="00B10E3A" w:rsidP="00E8567C">
      <w:pPr>
        <w:pStyle w:val="BodyText"/>
        <w:spacing w:before="7"/>
        <w:ind w:left="0"/>
        <w:rPr>
          <w:sz w:val="24"/>
          <w:szCs w:val="24"/>
        </w:rPr>
      </w:pPr>
      <w:proofErr w:type="spellStart"/>
      <w:r w:rsidRPr="00E8567C">
        <w:rPr>
          <w:sz w:val="24"/>
          <w:szCs w:val="24"/>
        </w:rPr>
        <w:t>Mr</w:t>
      </w:r>
      <w:proofErr w:type="spellEnd"/>
      <w:r w:rsidRPr="00E8567C">
        <w:rPr>
          <w:sz w:val="24"/>
          <w:szCs w:val="24"/>
        </w:rPr>
        <w:t xml:space="preserve"> Stephen Holby: Managing Partner, Business &amp; Strategy</w:t>
      </w:r>
    </w:p>
    <w:p w14:paraId="5F61F0A7" w14:textId="53E9F369" w:rsidR="00B10E3A" w:rsidRPr="00B55695" w:rsidRDefault="00B10E3A" w:rsidP="00B55695">
      <w:pPr>
        <w:pStyle w:val="BodyText"/>
        <w:spacing w:before="7"/>
        <w:ind w:left="0"/>
        <w:rPr>
          <w:sz w:val="24"/>
          <w:szCs w:val="24"/>
        </w:rPr>
      </w:pPr>
      <w:proofErr w:type="spellStart"/>
      <w:r w:rsidRPr="00E8567C">
        <w:rPr>
          <w:sz w:val="24"/>
          <w:szCs w:val="24"/>
        </w:rPr>
        <w:t>Mrs</w:t>
      </w:r>
      <w:proofErr w:type="spellEnd"/>
      <w:r w:rsidRPr="00E8567C">
        <w:rPr>
          <w:sz w:val="24"/>
          <w:szCs w:val="24"/>
        </w:rPr>
        <w:t xml:space="preserve"> Wendy George: Manager Partner, PCN &amp; Operational </w:t>
      </w:r>
    </w:p>
    <w:p w14:paraId="73F66E74" w14:textId="77777777" w:rsidR="00487553" w:rsidRPr="00B55695" w:rsidRDefault="00487553" w:rsidP="00B55695">
      <w:pPr>
        <w:pStyle w:val="Heading2"/>
        <w:spacing w:before="296"/>
        <w:ind w:left="0"/>
        <w:rPr>
          <w:rFonts w:ascii="Trebuchet MS" w:eastAsia="Trebuchet MS" w:hAnsi="Trebuchet MS" w:cs="Trebuchet MS"/>
          <w:i w:val="0"/>
          <w:iCs w:val="0"/>
          <w:color w:val="00007F"/>
          <w:w w:val="110"/>
          <w:sz w:val="32"/>
          <w:szCs w:val="32"/>
        </w:rPr>
      </w:pPr>
      <w:bookmarkStart w:id="8" w:name="_Toc144310437"/>
      <w:r w:rsidRPr="00B55695">
        <w:rPr>
          <w:rFonts w:ascii="Trebuchet MS" w:eastAsia="Trebuchet MS" w:hAnsi="Trebuchet MS" w:cs="Trebuchet MS"/>
          <w:i w:val="0"/>
          <w:iCs w:val="0"/>
          <w:color w:val="00007F"/>
          <w:w w:val="110"/>
          <w:sz w:val="32"/>
          <w:szCs w:val="32"/>
        </w:rPr>
        <w:t>Practice Team</w:t>
      </w:r>
      <w:bookmarkEnd w:id="8"/>
    </w:p>
    <w:p w14:paraId="04930308" w14:textId="77777777" w:rsidR="00487553" w:rsidRDefault="00487553" w:rsidP="00E8567C">
      <w:pPr>
        <w:pStyle w:val="BodyText"/>
        <w:spacing w:before="7"/>
        <w:ind w:left="0"/>
        <w:rPr>
          <w:sz w:val="24"/>
          <w:szCs w:val="24"/>
        </w:rPr>
      </w:pPr>
    </w:p>
    <w:p w14:paraId="5C63909C" w14:textId="5BDF7CC8" w:rsidR="00487553" w:rsidRDefault="00487553" w:rsidP="00E8567C">
      <w:pPr>
        <w:pStyle w:val="BodyText"/>
        <w:spacing w:before="7"/>
        <w:ind w:left="0"/>
        <w:rPr>
          <w:sz w:val="24"/>
          <w:szCs w:val="24"/>
        </w:rPr>
      </w:pPr>
      <w:r>
        <w:rPr>
          <w:sz w:val="24"/>
          <w:szCs w:val="24"/>
        </w:rPr>
        <w:t xml:space="preserve">We have an excellent senior management team supporting our wide skill mix of clinicians and empowered administrative staff.  The management team work closely with the whole partnership.  Partners and managers are known for their approachability and supportive ethos.  </w:t>
      </w:r>
    </w:p>
    <w:p w14:paraId="12339190" w14:textId="5F6408B8" w:rsidR="00487553" w:rsidRDefault="00487553" w:rsidP="00E8567C">
      <w:pPr>
        <w:pStyle w:val="BodyText"/>
        <w:spacing w:before="7"/>
        <w:ind w:left="0"/>
        <w:rPr>
          <w:sz w:val="24"/>
          <w:szCs w:val="24"/>
        </w:rPr>
      </w:pPr>
    </w:p>
    <w:p w14:paraId="42F81910" w14:textId="77777777" w:rsidR="004C145D" w:rsidRDefault="00487553" w:rsidP="00E8567C">
      <w:pPr>
        <w:pStyle w:val="BodyText"/>
        <w:spacing w:before="7"/>
        <w:ind w:left="0"/>
        <w:rPr>
          <w:sz w:val="24"/>
          <w:szCs w:val="24"/>
        </w:rPr>
      </w:pPr>
      <w:r>
        <w:rPr>
          <w:sz w:val="24"/>
          <w:szCs w:val="24"/>
        </w:rPr>
        <w:t xml:space="preserve">The practice has always prided itself in its ability to train and retain both clinical and non-clinical staff, retaining many GP registrars (some even now partners), </w:t>
      </w:r>
      <w:r w:rsidR="00C853A7">
        <w:rPr>
          <w:sz w:val="24"/>
          <w:szCs w:val="24"/>
        </w:rPr>
        <w:t xml:space="preserve">training nursing staff from first registration to advanced nurse practitioner, an HCA apprentice to a Nurse Associate and supported numerous clinicians to attain non-medical prescriber qualifications. </w:t>
      </w:r>
    </w:p>
    <w:p w14:paraId="1BAF58A8" w14:textId="66E7B1EC" w:rsidR="00487553" w:rsidRDefault="004C145D" w:rsidP="00E8567C">
      <w:pPr>
        <w:pStyle w:val="BodyText"/>
        <w:spacing w:before="7"/>
        <w:ind w:left="0"/>
        <w:rPr>
          <w:sz w:val="24"/>
          <w:szCs w:val="24"/>
        </w:rPr>
      </w:pPr>
      <w:r>
        <w:rPr>
          <w:sz w:val="24"/>
          <w:szCs w:val="24"/>
        </w:rPr>
        <w:t xml:space="preserve">Prior to the arrival of additional roles funding via the PCN DES, the practice had already established a strong team of nurses and paramedics in extended roles, many at advanced level.  This has expanded further through ARRS </w:t>
      </w:r>
      <w:proofErr w:type="gramStart"/>
      <w:r>
        <w:rPr>
          <w:sz w:val="24"/>
          <w:szCs w:val="24"/>
        </w:rPr>
        <w:t>funding</w:t>
      </w:r>
      <w:proofErr w:type="gramEnd"/>
      <w:r>
        <w:rPr>
          <w:sz w:val="24"/>
          <w:szCs w:val="24"/>
        </w:rPr>
        <w:t xml:space="preserve"> and the practice now also has a mental health team, pharmacists and pharmacy technicians, a team of social prescribers, physiotherapists and a care </w:t>
      </w:r>
      <w:proofErr w:type="spellStart"/>
      <w:r>
        <w:rPr>
          <w:sz w:val="24"/>
          <w:szCs w:val="24"/>
        </w:rPr>
        <w:t>co-ordinator</w:t>
      </w:r>
      <w:proofErr w:type="spellEnd"/>
      <w:r>
        <w:rPr>
          <w:sz w:val="24"/>
          <w:szCs w:val="24"/>
        </w:rPr>
        <w:t xml:space="preserve">.  </w:t>
      </w:r>
    </w:p>
    <w:p w14:paraId="6878F1DE" w14:textId="02E3C079" w:rsidR="00C853A7" w:rsidRDefault="00C853A7" w:rsidP="00E8567C">
      <w:pPr>
        <w:pStyle w:val="BodyText"/>
        <w:spacing w:before="7"/>
        <w:ind w:left="0"/>
        <w:rPr>
          <w:sz w:val="24"/>
          <w:szCs w:val="24"/>
        </w:rPr>
      </w:pPr>
    </w:p>
    <w:p w14:paraId="765B87DE" w14:textId="7AB39258" w:rsidR="00C853A7" w:rsidRDefault="00C853A7" w:rsidP="00E8567C">
      <w:pPr>
        <w:pStyle w:val="BodyText"/>
        <w:spacing w:before="7"/>
        <w:ind w:left="0"/>
        <w:rPr>
          <w:sz w:val="24"/>
          <w:szCs w:val="24"/>
        </w:rPr>
      </w:pPr>
      <w:r>
        <w:rPr>
          <w:sz w:val="24"/>
          <w:szCs w:val="24"/>
        </w:rPr>
        <w:t xml:space="preserve">The administrative career ladder is equally well established, with clear development pathways for staff to increase their knowledge and experience, including routes into management.  Our staff are highly respected by the clinical team they support, working alongside them collaboratively capably handling a large workload on </w:t>
      </w:r>
      <w:r w:rsidR="004C145D">
        <w:rPr>
          <w:sz w:val="24"/>
          <w:szCs w:val="24"/>
        </w:rPr>
        <w:t xml:space="preserve">their </w:t>
      </w:r>
      <w:r>
        <w:rPr>
          <w:sz w:val="24"/>
          <w:szCs w:val="24"/>
        </w:rPr>
        <w:t xml:space="preserve">behalf </w:t>
      </w:r>
      <w:proofErr w:type="gramStart"/>
      <w:r>
        <w:rPr>
          <w:sz w:val="24"/>
          <w:szCs w:val="24"/>
        </w:rPr>
        <w:t>including:</w:t>
      </w:r>
      <w:proofErr w:type="gramEnd"/>
      <w:r>
        <w:rPr>
          <w:sz w:val="24"/>
          <w:szCs w:val="24"/>
        </w:rPr>
        <w:t xml:space="preserve"> </w:t>
      </w:r>
      <w:r w:rsidR="004C145D">
        <w:rPr>
          <w:sz w:val="24"/>
          <w:szCs w:val="24"/>
        </w:rPr>
        <w:t xml:space="preserve">dedicated support roles for the duty team to help manage individual patient pathways and communication; </w:t>
      </w:r>
      <w:r>
        <w:rPr>
          <w:sz w:val="24"/>
          <w:szCs w:val="24"/>
        </w:rPr>
        <w:t xml:space="preserve">prescription processing </w:t>
      </w:r>
      <w:r w:rsidR="004C145D">
        <w:rPr>
          <w:sz w:val="24"/>
          <w:szCs w:val="24"/>
        </w:rPr>
        <w:t xml:space="preserve">in accordance with delegated </w:t>
      </w:r>
      <w:r>
        <w:rPr>
          <w:sz w:val="24"/>
          <w:szCs w:val="24"/>
        </w:rPr>
        <w:t>protocols, document management handling and coding, insurance and other private report preparation, referral queries and liaison with wider health teams</w:t>
      </w:r>
      <w:r w:rsidR="004C145D">
        <w:rPr>
          <w:sz w:val="24"/>
          <w:szCs w:val="24"/>
        </w:rPr>
        <w:t xml:space="preserve">.  </w:t>
      </w:r>
      <w:r>
        <w:rPr>
          <w:sz w:val="24"/>
          <w:szCs w:val="24"/>
        </w:rPr>
        <w:t xml:space="preserve">  </w:t>
      </w:r>
    </w:p>
    <w:p w14:paraId="2804280F" w14:textId="786F100E" w:rsidR="00487553" w:rsidRDefault="00487553" w:rsidP="00E8567C">
      <w:pPr>
        <w:pStyle w:val="BodyText"/>
        <w:spacing w:before="7"/>
        <w:ind w:left="0"/>
        <w:rPr>
          <w:sz w:val="24"/>
          <w:szCs w:val="24"/>
        </w:rPr>
      </w:pPr>
    </w:p>
    <w:p w14:paraId="57C7DD13" w14:textId="512BD531" w:rsidR="004C145D" w:rsidRDefault="004C145D" w:rsidP="00E8567C">
      <w:pPr>
        <w:pStyle w:val="BodyText"/>
        <w:spacing w:before="7"/>
        <w:ind w:left="0"/>
        <w:rPr>
          <w:sz w:val="24"/>
          <w:szCs w:val="24"/>
        </w:rPr>
      </w:pPr>
      <w:r>
        <w:rPr>
          <w:sz w:val="24"/>
          <w:szCs w:val="24"/>
        </w:rPr>
        <w:t xml:space="preserve">Our nursing team is managed by our fabulous Nurse Manager, Carrie and together they </w:t>
      </w:r>
      <w:r w:rsidR="00B55695">
        <w:rPr>
          <w:sz w:val="24"/>
          <w:szCs w:val="24"/>
        </w:rPr>
        <w:t xml:space="preserve">deliver </w:t>
      </w:r>
      <w:r>
        <w:rPr>
          <w:sz w:val="24"/>
          <w:szCs w:val="24"/>
        </w:rPr>
        <w:t xml:space="preserve">a broad range of chronic disease </w:t>
      </w:r>
      <w:r w:rsidR="00B55695">
        <w:rPr>
          <w:sz w:val="24"/>
          <w:szCs w:val="24"/>
        </w:rPr>
        <w:t>management</w:t>
      </w:r>
      <w:r>
        <w:rPr>
          <w:sz w:val="24"/>
          <w:szCs w:val="24"/>
        </w:rPr>
        <w:t xml:space="preserve">, </w:t>
      </w:r>
      <w:r w:rsidR="00B55695">
        <w:rPr>
          <w:sz w:val="24"/>
          <w:szCs w:val="24"/>
        </w:rPr>
        <w:t xml:space="preserve">support for enhanced services such as minor surgery and contraception, </w:t>
      </w:r>
      <w:r>
        <w:rPr>
          <w:sz w:val="24"/>
          <w:szCs w:val="24"/>
        </w:rPr>
        <w:t xml:space="preserve">provide infection control </w:t>
      </w:r>
      <w:r w:rsidR="00B55695">
        <w:rPr>
          <w:sz w:val="24"/>
          <w:szCs w:val="24"/>
        </w:rPr>
        <w:t>expertise and treatment room services.</w:t>
      </w:r>
    </w:p>
    <w:p w14:paraId="199E8EAC" w14:textId="77777777" w:rsidR="00B55695" w:rsidRDefault="00B55695" w:rsidP="00E8567C">
      <w:pPr>
        <w:pStyle w:val="BodyText"/>
        <w:spacing w:before="7"/>
        <w:ind w:left="0"/>
        <w:rPr>
          <w:sz w:val="24"/>
          <w:szCs w:val="24"/>
        </w:rPr>
      </w:pPr>
    </w:p>
    <w:p w14:paraId="434ED131" w14:textId="302AD4FB" w:rsidR="00B10E3A" w:rsidRDefault="00B10E3A" w:rsidP="00E8567C">
      <w:pPr>
        <w:pStyle w:val="BodyText"/>
        <w:spacing w:before="7"/>
        <w:ind w:left="0"/>
        <w:rPr>
          <w:sz w:val="24"/>
          <w:szCs w:val="24"/>
        </w:rPr>
      </w:pPr>
      <w:r w:rsidRPr="00E8567C">
        <w:rPr>
          <w:sz w:val="24"/>
          <w:szCs w:val="24"/>
        </w:rPr>
        <w:t xml:space="preserve">Our full organization chart </w:t>
      </w:r>
      <w:r w:rsidR="00660022">
        <w:rPr>
          <w:sz w:val="24"/>
          <w:szCs w:val="24"/>
        </w:rPr>
        <w:t>can be seen overleaf</w:t>
      </w:r>
      <w:r w:rsidR="00B55695">
        <w:rPr>
          <w:sz w:val="24"/>
          <w:szCs w:val="24"/>
        </w:rPr>
        <w:t xml:space="preserve"> &gt;&gt;</w:t>
      </w:r>
    </w:p>
    <w:p w14:paraId="5B907A0F" w14:textId="77777777" w:rsidR="00E84676" w:rsidRDefault="00E84676" w:rsidP="00E8567C">
      <w:pPr>
        <w:pStyle w:val="BodyText"/>
        <w:spacing w:before="7"/>
        <w:ind w:left="0"/>
        <w:rPr>
          <w:sz w:val="24"/>
          <w:szCs w:val="24"/>
        </w:rPr>
      </w:pPr>
    </w:p>
    <w:p w14:paraId="76397D58" w14:textId="1B871A3B" w:rsidR="003E2930" w:rsidRDefault="003E2930" w:rsidP="003E2930">
      <w:pPr>
        <w:pStyle w:val="BodyText"/>
        <w:spacing w:before="7"/>
        <w:ind w:left="0"/>
        <w:jc w:val="center"/>
        <w:rPr>
          <w:b/>
          <w:bCs/>
          <w:sz w:val="36"/>
          <w:szCs w:val="36"/>
        </w:rPr>
      </w:pPr>
      <w:r w:rsidRPr="000C7BDF">
        <w:rPr>
          <w:b/>
          <w:bCs/>
          <w:sz w:val="36"/>
          <w:szCs w:val="36"/>
        </w:rPr>
        <w:lastRenderedPageBreak/>
        <w:t xml:space="preserve">Carn to Coast </w:t>
      </w:r>
      <w:proofErr w:type="spellStart"/>
      <w:r w:rsidR="000C7BDF" w:rsidRPr="000C7BDF">
        <w:rPr>
          <w:b/>
          <w:bCs/>
          <w:sz w:val="36"/>
          <w:szCs w:val="36"/>
        </w:rPr>
        <w:t>Organi</w:t>
      </w:r>
      <w:r w:rsidR="000C7BDF">
        <w:rPr>
          <w:b/>
          <w:bCs/>
          <w:sz w:val="36"/>
          <w:szCs w:val="36"/>
        </w:rPr>
        <w:t>s</w:t>
      </w:r>
      <w:r w:rsidR="000C7BDF" w:rsidRPr="000C7BDF">
        <w:rPr>
          <w:b/>
          <w:bCs/>
          <w:sz w:val="36"/>
          <w:szCs w:val="36"/>
        </w:rPr>
        <w:t>ational</w:t>
      </w:r>
      <w:proofErr w:type="spellEnd"/>
      <w:r w:rsidRPr="000C7BDF">
        <w:rPr>
          <w:b/>
          <w:bCs/>
          <w:sz w:val="36"/>
          <w:szCs w:val="36"/>
        </w:rPr>
        <w:t xml:space="preserve"> Structure</w:t>
      </w:r>
    </w:p>
    <w:p w14:paraId="29060EE5" w14:textId="77777777" w:rsidR="0077593D" w:rsidRPr="000C7BDF" w:rsidRDefault="0077593D" w:rsidP="003E2930">
      <w:pPr>
        <w:pStyle w:val="BodyText"/>
        <w:spacing w:before="7"/>
        <w:ind w:left="0"/>
        <w:jc w:val="center"/>
        <w:rPr>
          <w:b/>
          <w:bCs/>
          <w:sz w:val="36"/>
          <w:szCs w:val="36"/>
        </w:rPr>
      </w:pPr>
    </w:p>
    <w:p w14:paraId="425838A5" w14:textId="77777777" w:rsidR="006A3C29" w:rsidRDefault="006A3C29" w:rsidP="0077593D">
      <w:pPr>
        <w:rPr>
          <w:w w:val="110"/>
        </w:rPr>
      </w:pPr>
      <w:r>
        <w:rPr>
          <w:noProof/>
          <w:w w:val="110"/>
        </w:rPr>
        <w:drawing>
          <wp:inline distT="0" distB="0" distL="0" distR="0" wp14:anchorId="38B068F6" wp14:editId="57636070">
            <wp:extent cx="8722791" cy="6166480"/>
            <wp:effectExtent l="1905" t="0" r="4445" b="444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746573" cy="6183293"/>
                    </a:xfrm>
                    <a:prstGeom prst="rect">
                      <a:avLst/>
                    </a:prstGeom>
                  </pic:spPr>
                </pic:pic>
              </a:graphicData>
            </a:graphic>
          </wp:inline>
        </w:drawing>
      </w:r>
    </w:p>
    <w:p w14:paraId="1951BA4F" w14:textId="55F56609"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9" w:name="_Toc144310438"/>
      <w:r w:rsidRPr="008D3F3B">
        <w:rPr>
          <w:rFonts w:ascii="Trebuchet MS" w:eastAsia="Trebuchet MS" w:hAnsi="Trebuchet MS" w:cs="Trebuchet MS"/>
          <w:i w:val="0"/>
          <w:iCs w:val="0"/>
          <w:color w:val="00007F"/>
          <w:w w:val="110"/>
          <w:sz w:val="32"/>
          <w:szCs w:val="32"/>
        </w:rPr>
        <w:lastRenderedPageBreak/>
        <w:t>Innovative Working</w:t>
      </w:r>
      <w:bookmarkEnd w:id="9"/>
    </w:p>
    <w:p w14:paraId="3BD3F73B" w14:textId="77777777" w:rsidR="00F1357D" w:rsidRDefault="00F1357D" w:rsidP="00E8567C">
      <w:pPr>
        <w:pStyle w:val="BodyText"/>
        <w:spacing w:before="7"/>
        <w:ind w:left="0"/>
        <w:rPr>
          <w:sz w:val="24"/>
          <w:szCs w:val="24"/>
        </w:rPr>
      </w:pPr>
    </w:p>
    <w:p w14:paraId="6F651A39" w14:textId="135EEDC2" w:rsidR="00901738" w:rsidRPr="00E8567C" w:rsidRDefault="004C2C8E" w:rsidP="00E8567C">
      <w:pPr>
        <w:pStyle w:val="BodyText"/>
        <w:spacing w:before="7"/>
        <w:ind w:left="0"/>
        <w:rPr>
          <w:sz w:val="24"/>
          <w:szCs w:val="24"/>
        </w:rPr>
      </w:pPr>
      <w:r w:rsidRPr="00E8567C">
        <w:rPr>
          <w:sz w:val="24"/>
          <w:szCs w:val="24"/>
        </w:rPr>
        <w:t>The Practice is proud of its track-record and long-standing tradition of developing new roles and new ways of working.</w:t>
      </w:r>
    </w:p>
    <w:p w14:paraId="44F48AC7" w14:textId="77777777" w:rsidR="002E1296" w:rsidRDefault="002E1296" w:rsidP="00E8567C">
      <w:pPr>
        <w:pStyle w:val="BodyText"/>
        <w:spacing w:before="7"/>
        <w:ind w:left="0"/>
        <w:rPr>
          <w:sz w:val="24"/>
          <w:szCs w:val="24"/>
        </w:rPr>
      </w:pPr>
    </w:p>
    <w:p w14:paraId="46247409" w14:textId="66755AE4" w:rsidR="002E1296" w:rsidRDefault="002E1296" w:rsidP="00E8567C">
      <w:pPr>
        <w:pStyle w:val="BodyText"/>
        <w:spacing w:before="7"/>
        <w:ind w:left="0"/>
        <w:rPr>
          <w:sz w:val="24"/>
          <w:szCs w:val="24"/>
        </w:rPr>
      </w:pPr>
      <w:r>
        <w:rPr>
          <w:sz w:val="24"/>
          <w:szCs w:val="24"/>
        </w:rPr>
        <w:t xml:space="preserve">Even prior to merger in 2015, both Pool and </w:t>
      </w:r>
      <w:proofErr w:type="spellStart"/>
      <w:r>
        <w:rPr>
          <w:sz w:val="24"/>
          <w:szCs w:val="24"/>
        </w:rPr>
        <w:t>Homecroft</w:t>
      </w:r>
      <w:proofErr w:type="spellEnd"/>
      <w:r>
        <w:rPr>
          <w:sz w:val="24"/>
          <w:szCs w:val="24"/>
        </w:rPr>
        <w:t xml:space="preserve"> surgeries had been employing Advanced Nurse Practitioners and this team has continued to expand over the years to include acute illness nurses (we call it ‘acute’ because no patient feels their issue is ‘minor’!) and enabled us to support nurses into extended roles.</w:t>
      </w:r>
    </w:p>
    <w:p w14:paraId="3F2CC4FB" w14:textId="77777777" w:rsidR="002E1296" w:rsidRDefault="002E1296" w:rsidP="00E8567C">
      <w:pPr>
        <w:pStyle w:val="BodyText"/>
        <w:spacing w:before="7"/>
        <w:ind w:left="0"/>
        <w:rPr>
          <w:sz w:val="24"/>
          <w:szCs w:val="24"/>
        </w:rPr>
      </w:pPr>
    </w:p>
    <w:p w14:paraId="2B8B1B91" w14:textId="4B803576" w:rsidR="002E1296" w:rsidRDefault="002E1296" w:rsidP="00E8567C">
      <w:pPr>
        <w:pStyle w:val="BodyText"/>
        <w:spacing w:before="7"/>
        <w:ind w:left="0"/>
        <w:rPr>
          <w:sz w:val="24"/>
          <w:szCs w:val="24"/>
        </w:rPr>
      </w:pPr>
      <w:r>
        <w:rPr>
          <w:sz w:val="24"/>
          <w:szCs w:val="24"/>
        </w:rPr>
        <w:t xml:space="preserve">We have had an established paramedic visiting team for over five years which has continued to grow and now manage </w:t>
      </w:r>
      <w:proofErr w:type="gramStart"/>
      <w:r>
        <w:rPr>
          <w:sz w:val="24"/>
          <w:szCs w:val="24"/>
        </w:rPr>
        <w:t>the vast majority of</w:t>
      </w:r>
      <w:proofErr w:type="gramEnd"/>
      <w:r>
        <w:rPr>
          <w:sz w:val="24"/>
          <w:szCs w:val="24"/>
        </w:rPr>
        <w:t xml:space="preserve"> the home visiting load as well as consult in the practice within their scope of practice.  Two of the paramedics lead on provided enhanced care in care homes for our nursing and residential homes including patients with learning disabilities.  </w:t>
      </w:r>
    </w:p>
    <w:p w14:paraId="108FDD91" w14:textId="7A33B427" w:rsidR="002E1296" w:rsidRDefault="002E1296" w:rsidP="00E8567C">
      <w:pPr>
        <w:pStyle w:val="BodyText"/>
        <w:spacing w:before="7"/>
        <w:ind w:left="0"/>
        <w:rPr>
          <w:sz w:val="24"/>
          <w:szCs w:val="24"/>
        </w:rPr>
      </w:pPr>
    </w:p>
    <w:p w14:paraId="2C932A04" w14:textId="6136938F" w:rsidR="002E1296" w:rsidRDefault="002E1296" w:rsidP="00E8567C">
      <w:pPr>
        <w:pStyle w:val="BodyText"/>
        <w:spacing w:before="7"/>
        <w:ind w:left="0"/>
        <w:rPr>
          <w:sz w:val="24"/>
          <w:szCs w:val="24"/>
        </w:rPr>
      </w:pPr>
      <w:r>
        <w:rPr>
          <w:sz w:val="24"/>
          <w:szCs w:val="24"/>
        </w:rPr>
        <w:t>We have a highly effective daily MDT with the wider community teams, including community matrons, dementia liaison nurses, rapid response teams and district nursing.  Our MDT is highly valued by all who attend for enabling responsive care to patients with complex or urgent healthcare needs.</w:t>
      </w:r>
    </w:p>
    <w:p w14:paraId="05C7C379" w14:textId="5BA2A95C" w:rsidR="00DC19F6" w:rsidRDefault="00DC19F6" w:rsidP="00E8567C">
      <w:pPr>
        <w:pStyle w:val="BodyText"/>
        <w:spacing w:before="7"/>
        <w:ind w:left="0"/>
        <w:rPr>
          <w:sz w:val="24"/>
          <w:szCs w:val="24"/>
        </w:rPr>
      </w:pPr>
    </w:p>
    <w:p w14:paraId="77DB4B18" w14:textId="42384149" w:rsidR="00901738" w:rsidRDefault="00DC19F6" w:rsidP="00647644">
      <w:pPr>
        <w:pStyle w:val="BodyText"/>
        <w:spacing w:before="7"/>
        <w:ind w:left="0"/>
        <w:rPr>
          <w:sz w:val="20"/>
        </w:rPr>
      </w:pPr>
      <w:r>
        <w:rPr>
          <w:sz w:val="24"/>
          <w:szCs w:val="24"/>
        </w:rPr>
        <w:t>To aid prioritization and demand management we have adopted the ‘</w:t>
      </w:r>
      <w:proofErr w:type="spellStart"/>
      <w:r>
        <w:rPr>
          <w:sz w:val="24"/>
          <w:szCs w:val="24"/>
        </w:rPr>
        <w:t>Klinik</w:t>
      </w:r>
      <w:proofErr w:type="spellEnd"/>
      <w:r>
        <w:rPr>
          <w:sz w:val="24"/>
          <w:szCs w:val="24"/>
        </w:rPr>
        <w:t>’ automated triage software tool to enable patients to access us quickly and easily from their mobile, tablet or PC (or supported by our telephone hub staff who can complete this for them), enabling the duty team to see all contacts with an initial urgency rating, together with clear information around the issue to enable appropriate clinical management, delegation and direction.</w:t>
      </w:r>
    </w:p>
    <w:p w14:paraId="4C585F2E" w14:textId="77777777"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10" w:name="_Toc144310439"/>
      <w:r w:rsidRPr="008D3F3B">
        <w:rPr>
          <w:rFonts w:ascii="Trebuchet MS" w:eastAsia="Trebuchet MS" w:hAnsi="Trebuchet MS" w:cs="Trebuchet MS"/>
          <w:i w:val="0"/>
          <w:iCs w:val="0"/>
          <w:color w:val="00007F"/>
          <w:w w:val="110"/>
          <w:sz w:val="32"/>
          <w:szCs w:val="32"/>
        </w:rPr>
        <w:t>Research</w:t>
      </w:r>
      <w:bookmarkEnd w:id="10"/>
    </w:p>
    <w:p w14:paraId="33B1401E" w14:textId="77777777" w:rsidR="00F1357D" w:rsidRDefault="00F1357D" w:rsidP="00E8567C">
      <w:pPr>
        <w:pStyle w:val="BodyText"/>
        <w:spacing w:before="7"/>
        <w:ind w:left="0"/>
        <w:rPr>
          <w:sz w:val="24"/>
          <w:szCs w:val="24"/>
        </w:rPr>
      </w:pPr>
    </w:p>
    <w:p w14:paraId="1316E5CB" w14:textId="77813A94" w:rsidR="001C7BA0" w:rsidRPr="00E8567C" w:rsidRDefault="004C2C8E" w:rsidP="00E8567C">
      <w:pPr>
        <w:pStyle w:val="BodyText"/>
        <w:spacing w:before="7"/>
        <w:ind w:left="0"/>
        <w:rPr>
          <w:sz w:val="24"/>
          <w:szCs w:val="24"/>
        </w:rPr>
      </w:pPr>
      <w:r w:rsidRPr="00E8567C">
        <w:rPr>
          <w:sz w:val="24"/>
          <w:szCs w:val="24"/>
        </w:rPr>
        <w:t xml:space="preserve">We are an accredited Research Practice and are currently involved in </w:t>
      </w:r>
      <w:proofErr w:type="gramStart"/>
      <w:r w:rsidRPr="00E8567C">
        <w:rPr>
          <w:sz w:val="24"/>
          <w:szCs w:val="24"/>
        </w:rPr>
        <w:t>a number of</w:t>
      </w:r>
      <w:proofErr w:type="gramEnd"/>
      <w:r w:rsidRPr="00E8567C">
        <w:rPr>
          <w:sz w:val="24"/>
          <w:szCs w:val="24"/>
        </w:rPr>
        <w:t xml:space="preserve"> NHS </w:t>
      </w:r>
      <w:r w:rsidR="001C7BA0" w:rsidRPr="00E8567C">
        <w:rPr>
          <w:sz w:val="24"/>
          <w:szCs w:val="24"/>
        </w:rPr>
        <w:t xml:space="preserve"> </w:t>
      </w:r>
    </w:p>
    <w:p w14:paraId="754835A2" w14:textId="5BD475FA" w:rsidR="00901738" w:rsidRPr="00E8567C" w:rsidRDefault="001C7BA0" w:rsidP="00E8567C">
      <w:pPr>
        <w:pStyle w:val="BodyText"/>
        <w:spacing w:before="7"/>
        <w:ind w:left="0"/>
        <w:rPr>
          <w:sz w:val="24"/>
          <w:szCs w:val="24"/>
        </w:rPr>
      </w:pPr>
      <w:r w:rsidRPr="00E8567C">
        <w:rPr>
          <w:sz w:val="24"/>
          <w:szCs w:val="24"/>
        </w:rPr>
        <w:t xml:space="preserve">and commercial research studies.  There is </w:t>
      </w:r>
      <w:r w:rsidR="004C2C8E" w:rsidRPr="00E8567C">
        <w:rPr>
          <w:sz w:val="24"/>
          <w:szCs w:val="24"/>
        </w:rPr>
        <w:t xml:space="preserve">scope for the level of our research work to </w:t>
      </w:r>
      <w:r w:rsidRPr="00E8567C">
        <w:rPr>
          <w:sz w:val="24"/>
          <w:szCs w:val="24"/>
        </w:rPr>
        <w:t xml:space="preserve">continue to </w:t>
      </w:r>
      <w:r w:rsidR="004C2C8E" w:rsidRPr="00E8567C">
        <w:rPr>
          <w:sz w:val="24"/>
          <w:szCs w:val="24"/>
        </w:rPr>
        <w:t xml:space="preserve">increase over </w:t>
      </w:r>
      <w:r w:rsidRPr="00E8567C">
        <w:rPr>
          <w:sz w:val="24"/>
          <w:szCs w:val="24"/>
        </w:rPr>
        <w:t xml:space="preserve">the coming years. A summary of the most recent studies undertaken can be </w:t>
      </w:r>
      <w:r w:rsidR="0094769C">
        <w:rPr>
          <w:sz w:val="24"/>
          <w:szCs w:val="24"/>
        </w:rPr>
        <w:t>seen at Appendix A</w:t>
      </w:r>
      <w:r w:rsidRPr="00E8567C">
        <w:rPr>
          <w:sz w:val="24"/>
          <w:szCs w:val="24"/>
        </w:rPr>
        <w:t xml:space="preserve">. </w:t>
      </w:r>
    </w:p>
    <w:p w14:paraId="6E3E8474" w14:textId="77777777" w:rsidR="00901738" w:rsidRDefault="00901738">
      <w:pPr>
        <w:pStyle w:val="BodyText"/>
        <w:spacing w:before="6"/>
        <w:ind w:left="0"/>
      </w:pPr>
    </w:p>
    <w:p w14:paraId="6F6C590A" w14:textId="77777777" w:rsidR="00901738" w:rsidRPr="0077593D" w:rsidRDefault="004C2C8E" w:rsidP="0077593D">
      <w:pPr>
        <w:pStyle w:val="Heading1"/>
        <w:ind w:left="0"/>
        <w:rPr>
          <w:w w:val="110"/>
        </w:rPr>
      </w:pPr>
      <w:bookmarkStart w:id="11" w:name="_Toc144310440"/>
      <w:r w:rsidRPr="0077593D">
        <w:rPr>
          <w:w w:val="110"/>
        </w:rPr>
        <w:t>INFRASTRUCTURE</w:t>
      </w:r>
      <w:bookmarkEnd w:id="11"/>
    </w:p>
    <w:p w14:paraId="2AA0BB10" w14:textId="77777777"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12" w:name="_Toc144310441"/>
      <w:r w:rsidRPr="008D3F3B">
        <w:rPr>
          <w:rFonts w:ascii="Trebuchet MS" w:eastAsia="Trebuchet MS" w:hAnsi="Trebuchet MS" w:cs="Trebuchet MS"/>
          <w:i w:val="0"/>
          <w:iCs w:val="0"/>
          <w:color w:val="00007F"/>
          <w:w w:val="110"/>
          <w:sz w:val="32"/>
          <w:szCs w:val="32"/>
        </w:rPr>
        <w:t>Premises</w:t>
      </w:r>
      <w:bookmarkEnd w:id="12"/>
    </w:p>
    <w:p w14:paraId="36D1923F" w14:textId="77777777" w:rsidR="00F1357D" w:rsidRDefault="00F1357D" w:rsidP="00E8567C">
      <w:pPr>
        <w:pStyle w:val="BodyText"/>
        <w:spacing w:before="7"/>
        <w:ind w:left="0"/>
        <w:rPr>
          <w:sz w:val="24"/>
          <w:szCs w:val="24"/>
        </w:rPr>
      </w:pPr>
    </w:p>
    <w:p w14:paraId="7FE8DF35" w14:textId="31F59E95" w:rsidR="00E85EEE" w:rsidRDefault="004C2C8E" w:rsidP="00E8567C">
      <w:pPr>
        <w:pStyle w:val="BodyText"/>
        <w:spacing w:before="7"/>
        <w:ind w:left="0"/>
        <w:rPr>
          <w:sz w:val="24"/>
          <w:szCs w:val="24"/>
        </w:rPr>
      </w:pPr>
      <w:r w:rsidRPr="00E8567C">
        <w:rPr>
          <w:sz w:val="24"/>
          <w:szCs w:val="24"/>
        </w:rPr>
        <w:t xml:space="preserve">The Team </w:t>
      </w:r>
      <w:proofErr w:type="spellStart"/>
      <w:r w:rsidRPr="00E8567C">
        <w:rPr>
          <w:sz w:val="24"/>
          <w:szCs w:val="24"/>
        </w:rPr>
        <w:t>practises</w:t>
      </w:r>
      <w:proofErr w:type="spellEnd"/>
      <w:r w:rsidRPr="00E8567C">
        <w:rPr>
          <w:sz w:val="24"/>
          <w:szCs w:val="24"/>
        </w:rPr>
        <w:t xml:space="preserve"> from 3 </w:t>
      </w:r>
      <w:r w:rsidR="00E85EEE">
        <w:rPr>
          <w:sz w:val="24"/>
          <w:szCs w:val="24"/>
        </w:rPr>
        <w:t xml:space="preserve">average/large branches in Camborne, Pool and </w:t>
      </w:r>
      <w:proofErr w:type="spellStart"/>
      <w:r w:rsidR="00E85EEE">
        <w:rPr>
          <w:sz w:val="24"/>
          <w:szCs w:val="24"/>
        </w:rPr>
        <w:t>Illogan</w:t>
      </w:r>
      <w:proofErr w:type="spellEnd"/>
      <w:r w:rsidR="00E85EEE">
        <w:rPr>
          <w:sz w:val="24"/>
          <w:szCs w:val="24"/>
        </w:rPr>
        <w:t xml:space="preserve"> and one very small part-time branch in St Day</w:t>
      </w:r>
    </w:p>
    <w:p w14:paraId="733513F9" w14:textId="47229376" w:rsidR="00901738" w:rsidRDefault="00901738" w:rsidP="00E8567C">
      <w:pPr>
        <w:pStyle w:val="BodyText"/>
        <w:spacing w:before="7"/>
        <w:ind w:left="0"/>
        <w:rPr>
          <w:sz w:val="24"/>
          <w:szCs w:val="24"/>
        </w:rPr>
      </w:pPr>
    </w:p>
    <w:p w14:paraId="147FE78B" w14:textId="10C19067" w:rsidR="00E85EEE" w:rsidRDefault="00E85EEE" w:rsidP="00E8567C">
      <w:pPr>
        <w:pStyle w:val="BodyText"/>
        <w:spacing w:before="7"/>
        <w:ind w:left="0"/>
        <w:rPr>
          <w:sz w:val="24"/>
          <w:szCs w:val="24"/>
        </w:rPr>
      </w:pPr>
      <w:r>
        <w:rPr>
          <w:sz w:val="24"/>
          <w:szCs w:val="24"/>
        </w:rPr>
        <w:t xml:space="preserve">Our administration staff are spread across the three main sites enabling support to clinicians wherever they are based, but with the main operational call answering hub centralized on our </w:t>
      </w:r>
      <w:proofErr w:type="spellStart"/>
      <w:r>
        <w:rPr>
          <w:sz w:val="24"/>
          <w:szCs w:val="24"/>
        </w:rPr>
        <w:t>Homecroft</w:t>
      </w:r>
      <w:proofErr w:type="spellEnd"/>
      <w:r>
        <w:rPr>
          <w:sz w:val="24"/>
          <w:szCs w:val="24"/>
        </w:rPr>
        <w:t xml:space="preserve"> site </w:t>
      </w:r>
      <w:r w:rsidR="00051881">
        <w:rPr>
          <w:sz w:val="24"/>
          <w:szCs w:val="24"/>
        </w:rPr>
        <w:t>(expanded again since the below photo!).</w:t>
      </w:r>
      <w:r w:rsidR="00DB0153">
        <w:rPr>
          <w:sz w:val="24"/>
          <w:szCs w:val="24"/>
        </w:rPr>
        <w:t xml:space="preserve">  </w:t>
      </w:r>
      <w:proofErr w:type="spellStart"/>
      <w:r w:rsidR="00DB0153">
        <w:rPr>
          <w:sz w:val="24"/>
          <w:szCs w:val="24"/>
        </w:rPr>
        <w:t>Homecroft</w:t>
      </w:r>
      <w:proofErr w:type="spellEnd"/>
      <w:r w:rsidR="00DB0153">
        <w:rPr>
          <w:sz w:val="24"/>
          <w:szCs w:val="24"/>
        </w:rPr>
        <w:t xml:space="preserve"> has a small </w:t>
      </w:r>
      <w:proofErr w:type="gramStart"/>
      <w:r w:rsidR="00DB0153">
        <w:rPr>
          <w:sz w:val="24"/>
          <w:szCs w:val="24"/>
        </w:rPr>
        <w:t>dispensary</w:t>
      </w:r>
      <w:proofErr w:type="gramEnd"/>
      <w:r w:rsidR="00DB0153">
        <w:rPr>
          <w:sz w:val="24"/>
          <w:szCs w:val="24"/>
        </w:rPr>
        <w:t xml:space="preserve"> and our research work is also largely managed from </w:t>
      </w:r>
      <w:proofErr w:type="spellStart"/>
      <w:r w:rsidR="00DB0153">
        <w:rPr>
          <w:sz w:val="24"/>
          <w:szCs w:val="24"/>
        </w:rPr>
        <w:t>Homecroft</w:t>
      </w:r>
      <w:proofErr w:type="spellEnd"/>
      <w:r w:rsidR="00DB0153">
        <w:rPr>
          <w:sz w:val="24"/>
          <w:szCs w:val="24"/>
        </w:rPr>
        <w:t xml:space="preserve">.  </w:t>
      </w:r>
    </w:p>
    <w:p w14:paraId="5267BA5C" w14:textId="48079B0C" w:rsidR="00051881" w:rsidRDefault="00BC029D" w:rsidP="00E8567C">
      <w:pPr>
        <w:pStyle w:val="BodyText"/>
        <w:spacing w:before="7"/>
        <w:ind w:left="0"/>
        <w:rPr>
          <w:sz w:val="24"/>
          <w:szCs w:val="24"/>
        </w:rPr>
      </w:pPr>
      <w:r>
        <w:rPr>
          <w:noProof/>
          <w:sz w:val="24"/>
          <w:szCs w:val="24"/>
        </w:rPr>
        <w:lastRenderedPageBreak/>
        <w:drawing>
          <wp:anchor distT="0" distB="0" distL="114300" distR="114300" simplePos="0" relativeHeight="251661312" behindDoc="1" locked="0" layoutInCell="1" allowOverlap="1" wp14:anchorId="5DED5EDB" wp14:editId="66D3F173">
            <wp:simplePos x="0" y="0"/>
            <wp:positionH relativeFrom="margin">
              <wp:align>left</wp:align>
            </wp:positionH>
            <wp:positionV relativeFrom="paragraph">
              <wp:posOffset>179070</wp:posOffset>
            </wp:positionV>
            <wp:extent cx="2857500" cy="3810000"/>
            <wp:effectExtent l="0" t="0" r="0" b="0"/>
            <wp:wrapTight wrapText="bothSides">
              <wp:wrapPolygon edited="0">
                <wp:start x="0" y="0"/>
                <wp:lineTo x="0" y="21492"/>
                <wp:lineTo x="21456" y="21492"/>
                <wp:lineTo x="21456" y="0"/>
                <wp:lineTo x="0" y="0"/>
              </wp:wrapPolygon>
            </wp:wrapTight>
            <wp:docPr id="14" name="Picture 14" descr="A group of people in an off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an offi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14:sizeRelH relativeFrom="page">
              <wp14:pctWidth>0</wp14:pctWidth>
            </wp14:sizeRelH>
            <wp14:sizeRelV relativeFrom="page">
              <wp14:pctHeight>0</wp14:pctHeight>
            </wp14:sizeRelV>
          </wp:anchor>
        </w:drawing>
      </w:r>
    </w:p>
    <w:p w14:paraId="761518DF" w14:textId="1E052FCD" w:rsidR="00051881" w:rsidRDefault="00DB0153" w:rsidP="00E8567C">
      <w:pPr>
        <w:pStyle w:val="BodyText"/>
        <w:spacing w:before="7"/>
        <w:ind w:left="0"/>
        <w:rPr>
          <w:sz w:val="24"/>
          <w:szCs w:val="24"/>
        </w:rPr>
      </w:pPr>
      <w:r>
        <w:rPr>
          <w:sz w:val="24"/>
          <w:szCs w:val="24"/>
        </w:rPr>
        <w:t xml:space="preserve">Alongside our more traditional consulting rooms for </w:t>
      </w:r>
      <w:r w:rsidR="00BC029D">
        <w:rPr>
          <w:sz w:val="24"/>
          <w:szCs w:val="24"/>
        </w:rPr>
        <w:t>our broad range of healthcare professionals, w</w:t>
      </w:r>
      <w:r>
        <w:rPr>
          <w:sz w:val="24"/>
          <w:szCs w:val="24"/>
        </w:rPr>
        <w:t xml:space="preserve">e’ve established hub style rooms in Pool to accommodate our mental health and social prescribing team </w:t>
      </w:r>
      <w:proofErr w:type="gramStart"/>
      <w:r>
        <w:rPr>
          <w:sz w:val="24"/>
          <w:szCs w:val="24"/>
        </w:rPr>
        <w:t>and also</w:t>
      </w:r>
      <w:proofErr w:type="gramEnd"/>
      <w:r>
        <w:rPr>
          <w:sz w:val="24"/>
          <w:szCs w:val="24"/>
        </w:rPr>
        <w:t xml:space="preserve"> our pharmacy team </w:t>
      </w:r>
      <w:r w:rsidR="00BC029D">
        <w:rPr>
          <w:sz w:val="24"/>
          <w:szCs w:val="24"/>
        </w:rPr>
        <w:t>(</w:t>
      </w:r>
      <w:r>
        <w:rPr>
          <w:sz w:val="24"/>
          <w:szCs w:val="24"/>
        </w:rPr>
        <w:t>comprising two clinical pharmacists and three pharmacy technicians</w:t>
      </w:r>
      <w:r w:rsidR="00BC029D">
        <w:rPr>
          <w:sz w:val="24"/>
          <w:szCs w:val="24"/>
        </w:rPr>
        <w:t>)</w:t>
      </w:r>
      <w:r>
        <w:rPr>
          <w:sz w:val="24"/>
          <w:szCs w:val="24"/>
        </w:rPr>
        <w:t xml:space="preserve">.  We are also landlords for a </w:t>
      </w:r>
      <w:proofErr w:type="spellStart"/>
      <w:r>
        <w:rPr>
          <w:sz w:val="24"/>
          <w:szCs w:val="24"/>
        </w:rPr>
        <w:t>neighbouring</w:t>
      </w:r>
      <w:proofErr w:type="spellEnd"/>
      <w:r>
        <w:rPr>
          <w:sz w:val="24"/>
          <w:szCs w:val="24"/>
        </w:rPr>
        <w:t xml:space="preserve"> branch of Boots Pharmacy at Pool, with whom we have a good relationship.  </w:t>
      </w:r>
    </w:p>
    <w:p w14:paraId="63BB6BD3" w14:textId="28245E3D" w:rsidR="00DB0153" w:rsidRDefault="00DB0153" w:rsidP="00E8567C">
      <w:pPr>
        <w:pStyle w:val="BodyText"/>
        <w:spacing w:before="7"/>
        <w:ind w:left="0"/>
        <w:rPr>
          <w:sz w:val="24"/>
          <w:szCs w:val="24"/>
        </w:rPr>
      </w:pPr>
    </w:p>
    <w:p w14:paraId="164002CF" w14:textId="47954613" w:rsidR="00DB0153" w:rsidRDefault="00DB0153" w:rsidP="00E8567C">
      <w:pPr>
        <w:pStyle w:val="BodyText"/>
        <w:spacing w:before="7"/>
        <w:ind w:left="0"/>
        <w:rPr>
          <w:sz w:val="24"/>
          <w:szCs w:val="24"/>
        </w:rPr>
      </w:pPr>
      <w:r>
        <w:rPr>
          <w:sz w:val="24"/>
          <w:szCs w:val="24"/>
        </w:rPr>
        <w:t>Being slightly smaller, our Trevithick surgery largely provides GP and nurse consulting with our HR management based upstairs along with some of our senior admin staff.</w:t>
      </w:r>
    </w:p>
    <w:p w14:paraId="44AE30A0" w14:textId="698C4F47" w:rsidR="00DB0153" w:rsidRDefault="00DB0153" w:rsidP="00E8567C">
      <w:pPr>
        <w:pStyle w:val="BodyText"/>
        <w:spacing w:before="7"/>
        <w:ind w:left="0"/>
        <w:rPr>
          <w:sz w:val="24"/>
          <w:szCs w:val="24"/>
        </w:rPr>
      </w:pPr>
    </w:p>
    <w:p w14:paraId="46CA38E0" w14:textId="109A50DB" w:rsidR="00DB0153" w:rsidRPr="00E8567C" w:rsidRDefault="00DB0153" w:rsidP="00E8567C">
      <w:pPr>
        <w:pStyle w:val="BodyText"/>
        <w:spacing w:before="7"/>
        <w:ind w:left="0"/>
        <w:rPr>
          <w:sz w:val="24"/>
          <w:szCs w:val="24"/>
        </w:rPr>
      </w:pPr>
      <w:r>
        <w:rPr>
          <w:sz w:val="24"/>
          <w:szCs w:val="24"/>
        </w:rPr>
        <w:t xml:space="preserve">Our smallest branch </w:t>
      </w:r>
      <w:r w:rsidR="00BC029D">
        <w:rPr>
          <w:sz w:val="24"/>
          <w:szCs w:val="24"/>
        </w:rPr>
        <w:t xml:space="preserve">in St Day </w:t>
      </w:r>
      <w:r>
        <w:rPr>
          <w:sz w:val="24"/>
          <w:szCs w:val="24"/>
        </w:rPr>
        <w:t xml:space="preserve">is largely managed by one key member of dispensing staff who acts as </w:t>
      </w:r>
      <w:r w:rsidR="00BC029D">
        <w:rPr>
          <w:sz w:val="24"/>
          <w:szCs w:val="24"/>
        </w:rPr>
        <w:t xml:space="preserve">both dispenser and </w:t>
      </w:r>
      <w:r>
        <w:rPr>
          <w:sz w:val="24"/>
          <w:szCs w:val="24"/>
        </w:rPr>
        <w:t xml:space="preserve">receptionist at this part-time location.  There are plans to relocate this site to a new </w:t>
      </w:r>
      <w:proofErr w:type="gramStart"/>
      <w:r>
        <w:rPr>
          <w:sz w:val="24"/>
          <w:szCs w:val="24"/>
        </w:rPr>
        <w:t>purpose built</w:t>
      </w:r>
      <w:proofErr w:type="gramEnd"/>
      <w:r>
        <w:rPr>
          <w:sz w:val="24"/>
          <w:szCs w:val="24"/>
        </w:rPr>
        <w:t xml:space="preserve"> surgery to enable to continue to provide primary care services to the residents of St Day.  </w:t>
      </w:r>
    </w:p>
    <w:p w14:paraId="5434D46B" w14:textId="1357A97D" w:rsidR="00901738" w:rsidRDefault="00901738">
      <w:pPr>
        <w:pStyle w:val="BodyText"/>
        <w:spacing w:before="7"/>
        <w:ind w:left="0"/>
        <w:rPr>
          <w:sz w:val="20"/>
        </w:rPr>
      </w:pPr>
    </w:p>
    <w:p w14:paraId="7832974A" w14:textId="77777777"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13" w:name="_Toc144310442"/>
      <w:proofErr w:type="spellStart"/>
      <w:r w:rsidRPr="008D3F3B">
        <w:rPr>
          <w:rFonts w:ascii="Trebuchet MS" w:eastAsia="Trebuchet MS" w:hAnsi="Trebuchet MS" w:cs="Trebuchet MS"/>
          <w:i w:val="0"/>
          <w:iCs w:val="0"/>
          <w:color w:val="00007F"/>
          <w:w w:val="110"/>
          <w:sz w:val="32"/>
          <w:szCs w:val="32"/>
        </w:rPr>
        <w:t>Computerisation</w:t>
      </w:r>
      <w:proofErr w:type="spellEnd"/>
      <w:r w:rsidRPr="008D3F3B">
        <w:rPr>
          <w:rFonts w:ascii="Trebuchet MS" w:eastAsia="Trebuchet MS" w:hAnsi="Trebuchet MS" w:cs="Trebuchet MS"/>
          <w:i w:val="0"/>
          <w:iCs w:val="0"/>
          <w:color w:val="00007F"/>
          <w:w w:val="110"/>
          <w:sz w:val="32"/>
          <w:szCs w:val="32"/>
        </w:rPr>
        <w:t xml:space="preserve"> / Communications</w:t>
      </w:r>
      <w:bookmarkEnd w:id="13"/>
    </w:p>
    <w:p w14:paraId="67F2C306" w14:textId="77777777" w:rsidR="00F1357D" w:rsidRDefault="00F1357D" w:rsidP="00E8567C">
      <w:pPr>
        <w:pStyle w:val="BodyText"/>
        <w:spacing w:before="7"/>
        <w:ind w:left="0"/>
        <w:rPr>
          <w:sz w:val="24"/>
          <w:szCs w:val="24"/>
        </w:rPr>
      </w:pPr>
    </w:p>
    <w:p w14:paraId="6D3DE1D3" w14:textId="4DC05E69" w:rsidR="00BC029D" w:rsidRDefault="004C2C8E" w:rsidP="00E8567C">
      <w:pPr>
        <w:pStyle w:val="BodyText"/>
        <w:spacing w:before="7"/>
        <w:ind w:left="0"/>
        <w:rPr>
          <w:sz w:val="24"/>
          <w:szCs w:val="24"/>
        </w:rPr>
      </w:pPr>
      <w:r w:rsidRPr="00E8567C">
        <w:rPr>
          <w:sz w:val="24"/>
          <w:szCs w:val="24"/>
        </w:rPr>
        <w:t xml:space="preserve">We run </w:t>
      </w:r>
      <w:r w:rsidR="00BC029D">
        <w:rPr>
          <w:sz w:val="24"/>
          <w:szCs w:val="24"/>
        </w:rPr>
        <w:t>EMIS Web</w:t>
      </w:r>
      <w:r w:rsidRPr="00E8567C">
        <w:rPr>
          <w:sz w:val="24"/>
          <w:szCs w:val="24"/>
        </w:rPr>
        <w:t xml:space="preserve"> clinical system </w:t>
      </w:r>
      <w:r w:rsidR="00BC029D">
        <w:rPr>
          <w:sz w:val="24"/>
          <w:szCs w:val="24"/>
        </w:rPr>
        <w:t>with Docman10 for document management and AccuRx and MJOG for patient text messaging.  We pride ourselves in maximizing IT to find the safest yet quickest way to record clinical activity and manage workflows.</w:t>
      </w:r>
    </w:p>
    <w:p w14:paraId="696DA1A3" w14:textId="77777777" w:rsidR="00BC029D" w:rsidRDefault="00BC029D" w:rsidP="00E8567C">
      <w:pPr>
        <w:pStyle w:val="BodyText"/>
        <w:spacing w:before="7"/>
        <w:ind w:left="0"/>
        <w:rPr>
          <w:sz w:val="24"/>
          <w:szCs w:val="24"/>
        </w:rPr>
      </w:pPr>
    </w:p>
    <w:p w14:paraId="335344EB" w14:textId="4898D79D" w:rsidR="00BC029D" w:rsidRDefault="00BC029D" w:rsidP="00E8567C">
      <w:pPr>
        <w:pStyle w:val="BodyText"/>
        <w:spacing w:before="7"/>
        <w:ind w:left="0"/>
        <w:rPr>
          <w:sz w:val="24"/>
          <w:szCs w:val="24"/>
        </w:rPr>
      </w:pPr>
      <w:r>
        <w:rPr>
          <w:sz w:val="24"/>
          <w:szCs w:val="24"/>
        </w:rPr>
        <w:t>The ‘</w:t>
      </w:r>
      <w:proofErr w:type="spellStart"/>
      <w:r>
        <w:rPr>
          <w:sz w:val="24"/>
          <w:szCs w:val="24"/>
        </w:rPr>
        <w:t>Klinik</w:t>
      </w:r>
      <w:proofErr w:type="spellEnd"/>
      <w:r>
        <w:rPr>
          <w:sz w:val="24"/>
          <w:szCs w:val="24"/>
        </w:rPr>
        <w:t xml:space="preserve">’ automated triage system is our online consultation platform which not only provides a great ‘front end’ for patients, </w:t>
      </w:r>
      <w:proofErr w:type="gramStart"/>
      <w:r>
        <w:rPr>
          <w:sz w:val="24"/>
          <w:szCs w:val="24"/>
        </w:rPr>
        <w:t>it</w:t>
      </w:r>
      <w:proofErr w:type="gramEnd"/>
      <w:r>
        <w:rPr>
          <w:sz w:val="24"/>
          <w:szCs w:val="24"/>
        </w:rPr>
        <w:t xml:space="preserve"> aids in prioritization of calls and provides valuable dashboard data to manage the daily load and aid demand and capacity planning. </w:t>
      </w:r>
    </w:p>
    <w:p w14:paraId="205A9225" w14:textId="77777777" w:rsidR="00BC029D" w:rsidRDefault="00BC029D" w:rsidP="00E8567C">
      <w:pPr>
        <w:pStyle w:val="BodyText"/>
        <w:spacing w:before="7"/>
        <w:ind w:left="0"/>
        <w:rPr>
          <w:sz w:val="24"/>
          <w:szCs w:val="24"/>
        </w:rPr>
      </w:pPr>
    </w:p>
    <w:p w14:paraId="47E2F3BC" w14:textId="01B7FC62" w:rsidR="00901738" w:rsidRPr="00E8567C" w:rsidRDefault="00BC029D" w:rsidP="00E8567C">
      <w:pPr>
        <w:pStyle w:val="BodyText"/>
        <w:spacing w:before="7"/>
        <w:ind w:left="0"/>
        <w:rPr>
          <w:sz w:val="24"/>
          <w:szCs w:val="24"/>
        </w:rPr>
      </w:pPr>
      <w:r>
        <w:rPr>
          <w:sz w:val="24"/>
          <w:szCs w:val="24"/>
        </w:rPr>
        <w:t>The practice is currently switching intranet product to ‘</w:t>
      </w:r>
      <w:proofErr w:type="spellStart"/>
      <w:r>
        <w:rPr>
          <w:sz w:val="24"/>
          <w:szCs w:val="24"/>
        </w:rPr>
        <w:t>Teamnet</w:t>
      </w:r>
      <w:proofErr w:type="spellEnd"/>
      <w:r>
        <w:rPr>
          <w:sz w:val="24"/>
          <w:szCs w:val="24"/>
        </w:rPr>
        <w:t xml:space="preserve">’ to </w:t>
      </w:r>
      <w:r w:rsidR="004C2C8E" w:rsidRPr="00E8567C">
        <w:rPr>
          <w:sz w:val="24"/>
          <w:szCs w:val="24"/>
        </w:rPr>
        <w:t>provide a central repository for all practice information</w:t>
      </w:r>
      <w:r>
        <w:rPr>
          <w:sz w:val="24"/>
          <w:szCs w:val="24"/>
        </w:rPr>
        <w:t xml:space="preserve"> and to particularly provide useful resources for clinical governance and appraisals</w:t>
      </w:r>
      <w:r w:rsidR="004C2C8E" w:rsidRPr="00E8567C">
        <w:rPr>
          <w:sz w:val="24"/>
          <w:szCs w:val="24"/>
        </w:rPr>
        <w:t>.</w:t>
      </w:r>
    </w:p>
    <w:p w14:paraId="68AD44E4" w14:textId="77777777" w:rsidR="00901738" w:rsidRDefault="00901738">
      <w:pPr>
        <w:pStyle w:val="BodyText"/>
        <w:spacing w:before="9"/>
        <w:ind w:left="0"/>
        <w:rPr>
          <w:sz w:val="20"/>
        </w:rPr>
      </w:pPr>
    </w:p>
    <w:p w14:paraId="5A38D79C" w14:textId="77777777"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14" w:name="_Toc144310443"/>
      <w:r w:rsidRPr="008D3F3B">
        <w:rPr>
          <w:rFonts w:ascii="Trebuchet MS" w:eastAsia="Trebuchet MS" w:hAnsi="Trebuchet MS" w:cs="Trebuchet MS"/>
          <w:i w:val="0"/>
          <w:iCs w:val="0"/>
          <w:color w:val="00007F"/>
          <w:w w:val="110"/>
          <w:sz w:val="32"/>
          <w:szCs w:val="32"/>
        </w:rPr>
        <w:t>Integrated Working</w:t>
      </w:r>
      <w:bookmarkEnd w:id="14"/>
    </w:p>
    <w:p w14:paraId="7992D09B" w14:textId="77777777" w:rsidR="00FC133A" w:rsidRDefault="00FC133A" w:rsidP="00E8567C">
      <w:pPr>
        <w:pStyle w:val="BodyText"/>
        <w:spacing w:before="7"/>
        <w:ind w:left="0"/>
        <w:rPr>
          <w:sz w:val="24"/>
          <w:szCs w:val="24"/>
        </w:rPr>
      </w:pPr>
    </w:p>
    <w:p w14:paraId="12E19EFC" w14:textId="3F8F5C38" w:rsidR="00901738" w:rsidRPr="00E8567C" w:rsidRDefault="004C2C8E" w:rsidP="00E8567C">
      <w:pPr>
        <w:pStyle w:val="BodyText"/>
        <w:spacing w:before="7"/>
        <w:ind w:left="0"/>
        <w:rPr>
          <w:sz w:val="24"/>
          <w:szCs w:val="24"/>
        </w:rPr>
        <w:sectPr w:rsidR="00901738" w:rsidRPr="00E8567C">
          <w:pgSz w:w="11900" w:h="16840"/>
          <w:pgMar w:top="960" w:right="900" w:bottom="1040" w:left="1200" w:header="0" w:footer="858" w:gutter="0"/>
          <w:cols w:space="720"/>
        </w:sectPr>
      </w:pPr>
      <w:r w:rsidRPr="00E8567C">
        <w:rPr>
          <w:sz w:val="24"/>
          <w:szCs w:val="24"/>
        </w:rPr>
        <w:t xml:space="preserve">We </w:t>
      </w:r>
      <w:r w:rsidR="00FC133A">
        <w:rPr>
          <w:sz w:val="24"/>
          <w:szCs w:val="24"/>
        </w:rPr>
        <w:t xml:space="preserve">work as one team – always.  Our teams work across all three main surgery sites, ensuring we work as a single Practice.  The duty team is multi-disciplinary and mutually supportive.  </w:t>
      </w:r>
      <w:proofErr w:type="gramStart"/>
      <w:r w:rsidR="00FC133A">
        <w:rPr>
          <w:sz w:val="24"/>
          <w:szCs w:val="24"/>
        </w:rPr>
        <w:t>Similarly</w:t>
      </w:r>
      <w:proofErr w:type="gramEnd"/>
      <w:r w:rsidR="00FC133A">
        <w:rPr>
          <w:sz w:val="24"/>
          <w:szCs w:val="24"/>
        </w:rPr>
        <w:t xml:space="preserve"> there is an ‘open door’ approach to all clinical and management colleagues, ensuring no-one is ever left without appropriate supervision or support.  </w:t>
      </w:r>
    </w:p>
    <w:p w14:paraId="749CD2AE" w14:textId="05416328" w:rsidR="00901738" w:rsidRPr="0077593D" w:rsidRDefault="004C2C8E" w:rsidP="0077593D">
      <w:pPr>
        <w:pStyle w:val="Heading1"/>
        <w:ind w:left="0"/>
        <w:rPr>
          <w:w w:val="110"/>
        </w:rPr>
      </w:pPr>
      <w:bookmarkStart w:id="15" w:name="_Toc144310444"/>
      <w:r w:rsidRPr="0077593D">
        <w:rPr>
          <w:w w:val="110"/>
        </w:rPr>
        <w:lastRenderedPageBreak/>
        <w:t>WORKING ARRANGEMENTS</w:t>
      </w:r>
      <w:bookmarkEnd w:id="15"/>
      <w:r w:rsidR="001206C0" w:rsidRPr="0077593D">
        <w:rPr>
          <w:w w:val="110"/>
        </w:rPr>
        <w:t xml:space="preserve"> </w:t>
      </w:r>
    </w:p>
    <w:p w14:paraId="3F4B52B3" w14:textId="67CD22F2" w:rsidR="00901738" w:rsidRPr="008D3F3B" w:rsidRDefault="004C2C8E" w:rsidP="00E8567C">
      <w:pPr>
        <w:pStyle w:val="Heading2"/>
        <w:spacing w:before="296"/>
        <w:ind w:left="0"/>
        <w:rPr>
          <w:rFonts w:ascii="Trebuchet MS" w:eastAsia="Trebuchet MS" w:hAnsi="Trebuchet MS" w:cs="Trebuchet MS"/>
          <w:i w:val="0"/>
          <w:iCs w:val="0"/>
          <w:color w:val="00007F"/>
          <w:w w:val="110"/>
          <w:sz w:val="32"/>
          <w:szCs w:val="32"/>
        </w:rPr>
      </w:pPr>
      <w:bookmarkStart w:id="16" w:name="_Toc144310445"/>
      <w:r w:rsidRPr="008D3F3B">
        <w:rPr>
          <w:rFonts w:ascii="Trebuchet MS" w:eastAsia="Trebuchet MS" w:hAnsi="Trebuchet MS" w:cs="Trebuchet MS"/>
          <w:i w:val="0"/>
          <w:iCs w:val="0"/>
          <w:color w:val="00007F"/>
          <w:w w:val="110"/>
          <w:sz w:val="32"/>
          <w:szCs w:val="32"/>
        </w:rPr>
        <w:t xml:space="preserve">Working Patterns </w:t>
      </w:r>
      <w:r w:rsidR="00D55143">
        <w:rPr>
          <w:rFonts w:ascii="Trebuchet MS" w:eastAsia="Trebuchet MS" w:hAnsi="Trebuchet MS" w:cs="Trebuchet MS"/>
          <w:i w:val="0"/>
          <w:iCs w:val="0"/>
          <w:color w:val="00007F"/>
          <w:w w:val="110"/>
          <w:sz w:val="32"/>
          <w:szCs w:val="32"/>
        </w:rPr>
        <w:t>and hours</w:t>
      </w:r>
      <w:r w:rsidRPr="008D3F3B">
        <w:rPr>
          <w:rFonts w:ascii="Trebuchet MS" w:eastAsia="Trebuchet MS" w:hAnsi="Trebuchet MS" w:cs="Trebuchet MS"/>
          <w:i w:val="0"/>
          <w:iCs w:val="0"/>
          <w:color w:val="00007F"/>
          <w:w w:val="110"/>
          <w:sz w:val="32"/>
          <w:szCs w:val="32"/>
        </w:rPr>
        <w:t xml:space="preserve">– </w:t>
      </w:r>
      <w:r w:rsidR="00D55143">
        <w:rPr>
          <w:rFonts w:ascii="Trebuchet MS" w:eastAsia="Trebuchet MS" w:hAnsi="Trebuchet MS" w:cs="Trebuchet MS"/>
          <w:i w:val="0"/>
          <w:iCs w:val="0"/>
          <w:color w:val="00007F"/>
          <w:w w:val="110"/>
          <w:sz w:val="32"/>
          <w:szCs w:val="32"/>
        </w:rPr>
        <w:t>General Administrators</w:t>
      </w:r>
      <w:bookmarkEnd w:id="16"/>
    </w:p>
    <w:p w14:paraId="0C3074C4" w14:textId="5B579F8D" w:rsidR="00F21E69" w:rsidRDefault="00D55143" w:rsidP="00E8567C">
      <w:pPr>
        <w:pStyle w:val="BodyText"/>
        <w:spacing w:before="7"/>
        <w:ind w:left="0"/>
        <w:rPr>
          <w:sz w:val="24"/>
          <w:szCs w:val="24"/>
        </w:rPr>
      </w:pPr>
      <w:r>
        <w:rPr>
          <w:sz w:val="24"/>
          <w:szCs w:val="24"/>
        </w:rPr>
        <w:t xml:space="preserve">We have several work pattern options available for our General Administrators to provide administrative cover between our opening times of 0800-1830.  Staff are given a set working pattern which remains unchanged each week with the only change being the location in where the shifts are worked.  All staff are required to work across all 3 main sites (Pool, </w:t>
      </w:r>
      <w:proofErr w:type="spellStart"/>
      <w:r>
        <w:rPr>
          <w:sz w:val="24"/>
          <w:szCs w:val="24"/>
        </w:rPr>
        <w:t>Homecroft</w:t>
      </w:r>
      <w:proofErr w:type="spellEnd"/>
      <w:r>
        <w:rPr>
          <w:sz w:val="24"/>
          <w:szCs w:val="24"/>
        </w:rPr>
        <w:t xml:space="preserve"> and Trevithick) and full-time staff are required to work 37.5hrs per week </w:t>
      </w:r>
      <w:r w:rsidR="002A5506">
        <w:rPr>
          <w:sz w:val="24"/>
          <w:szCs w:val="24"/>
        </w:rPr>
        <w:t>with</w:t>
      </w:r>
      <w:r>
        <w:rPr>
          <w:sz w:val="24"/>
          <w:szCs w:val="24"/>
        </w:rPr>
        <w:t xml:space="preserve"> work patterns predominantly incorporat</w:t>
      </w:r>
      <w:r w:rsidR="002A5506">
        <w:rPr>
          <w:sz w:val="24"/>
          <w:szCs w:val="24"/>
        </w:rPr>
        <w:t>ing</w:t>
      </w:r>
      <w:r>
        <w:rPr>
          <w:sz w:val="24"/>
          <w:szCs w:val="24"/>
        </w:rPr>
        <w:t xml:space="preserve"> 1 morning and 1 afternoon off during the week.  We also have availability for staff to work 30hrs a week, which would include an additional half a day off.</w:t>
      </w:r>
    </w:p>
    <w:p w14:paraId="28CC3BFF" w14:textId="77777777" w:rsidR="00D55143" w:rsidRDefault="00D55143" w:rsidP="00E8567C">
      <w:pPr>
        <w:pStyle w:val="BodyText"/>
        <w:spacing w:before="7"/>
        <w:ind w:left="0"/>
        <w:rPr>
          <w:sz w:val="24"/>
          <w:szCs w:val="24"/>
        </w:rPr>
      </w:pPr>
    </w:p>
    <w:p w14:paraId="61D92C53" w14:textId="15621A55" w:rsidR="00D55143" w:rsidRDefault="00D55143" w:rsidP="00E8567C">
      <w:pPr>
        <w:pStyle w:val="BodyText"/>
        <w:spacing w:before="7"/>
        <w:ind w:left="0"/>
        <w:rPr>
          <w:sz w:val="24"/>
          <w:szCs w:val="24"/>
        </w:rPr>
      </w:pPr>
      <w:r>
        <w:rPr>
          <w:sz w:val="24"/>
          <w:szCs w:val="24"/>
        </w:rPr>
        <w:t xml:space="preserve">Weekly </w:t>
      </w:r>
      <w:proofErr w:type="spellStart"/>
      <w:r>
        <w:rPr>
          <w:sz w:val="24"/>
          <w:szCs w:val="24"/>
        </w:rPr>
        <w:t>rotas</w:t>
      </w:r>
      <w:proofErr w:type="spellEnd"/>
      <w:r>
        <w:rPr>
          <w:sz w:val="24"/>
          <w:szCs w:val="24"/>
        </w:rPr>
        <w:t xml:space="preserve"> are created a week in advance to inform staff</w:t>
      </w:r>
      <w:r w:rsidR="002A5506">
        <w:rPr>
          <w:sz w:val="24"/>
          <w:szCs w:val="24"/>
        </w:rPr>
        <w:t xml:space="preserve"> of</w:t>
      </w:r>
      <w:r>
        <w:rPr>
          <w:sz w:val="24"/>
          <w:szCs w:val="24"/>
        </w:rPr>
        <w:t xml:space="preserve"> </w:t>
      </w:r>
      <w:r w:rsidR="002A5506">
        <w:rPr>
          <w:sz w:val="24"/>
          <w:szCs w:val="24"/>
        </w:rPr>
        <w:t xml:space="preserve">the location and the role of their shifts </w:t>
      </w:r>
      <w:r>
        <w:rPr>
          <w:sz w:val="24"/>
          <w:szCs w:val="24"/>
        </w:rPr>
        <w:t>for the following week.  Where shifts are split over 2 sites in a day, travel time is given to allow staff to re-locate.  Mileage may also be claimed in addition to this.</w:t>
      </w:r>
    </w:p>
    <w:p w14:paraId="79445838" w14:textId="311D605C" w:rsidR="00355DC3" w:rsidRDefault="00D55143" w:rsidP="00D55143">
      <w:pPr>
        <w:pStyle w:val="Heading2"/>
        <w:spacing w:before="296"/>
        <w:ind w:left="0"/>
        <w:rPr>
          <w:sz w:val="24"/>
          <w:szCs w:val="24"/>
        </w:rPr>
      </w:pPr>
      <w:bookmarkStart w:id="17" w:name="_Toc144310446"/>
      <w:r>
        <w:rPr>
          <w:rFonts w:ascii="Trebuchet MS" w:eastAsia="Trebuchet MS" w:hAnsi="Trebuchet MS" w:cs="Trebuchet MS"/>
          <w:i w:val="0"/>
          <w:iCs w:val="0"/>
          <w:color w:val="00007F"/>
          <w:w w:val="110"/>
          <w:sz w:val="32"/>
          <w:szCs w:val="32"/>
        </w:rPr>
        <w:t>Diversity</w:t>
      </w:r>
      <w:bookmarkEnd w:id="17"/>
      <w:r>
        <w:rPr>
          <w:rFonts w:ascii="Trebuchet MS" w:eastAsia="Trebuchet MS" w:hAnsi="Trebuchet MS" w:cs="Trebuchet MS"/>
          <w:i w:val="0"/>
          <w:iCs w:val="0"/>
          <w:color w:val="00007F"/>
          <w:w w:val="110"/>
          <w:sz w:val="32"/>
          <w:szCs w:val="32"/>
        </w:rPr>
        <w:t xml:space="preserve"> </w:t>
      </w:r>
    </w:p>
    <w:p w14:paraId="07379701" w14:textId="1681484C" w:rsidR="00901738" w:rsidRDefault="00D55143">
      <w:pPr>
        <w:pStyle w:val="BodyText"/>
        <w:spacing w:before="10"/>
        <w:ind w:left="0"/>
        <w:rPr>
          <w:sz w:val="24"/>
          <w:szCs w:val="24"/>
        </w:rPr>
      </w:pPr>
      <w:r>
        <w:rPr>
          <w:sz w:val="24"/>
          <w:szCs w:val="24"/>
        </w:rPr>
        <w:t>The General Administrator role allows for great diversity throughout the week and there are</w:t>
      </w:r>
      <w:r w:rsidR="002A5506">
        <w:rPr>
          <w:sz w:val="24"/>
          <w:szCs w:val="24"/>
        </w:rPr>
        <w:t xml:space="preserve"> rarely </w:t>
      </w:r>
      <w:r>
        <w:rPr>
          <w:sz w:val="24"/>
          <w:szCs w:val="24"/>
        </w:rPr>
        <w:t xml:space="preserve">two </w:t>
      </w:r>
      <w:r w:rsidR="002A5506">
        <w:rPr>
          <w:sz w:val="24"/>
          <w:szCs w:val="24"/>
        </w:rPr>
        <w:t xml:space="preserve">consecutive </w:t>
      </w:r>
      <w:r>
        <w:rPr>
          <w:sz w:val="24"/>
          <w:szCs w:val="24"/>
        </w:rPr>
        <w:t xml:space="preserve">days that are the same.  </w:t>
      </w:r>
      <w:r w:rsidR="002A5506">
        <w:rPr>
          <w:sz w:val="24"/>
          <w:szCs w:val="24"/>
        </w:rPr>
        <w:t>The role</w:t>
      </w:r>
      <w:r>
        <w:rPr>
          <w:sz w:val="24"/>
          <w:szCs w:val="24"/>
        </w:rPr>
        <w:t xml:space="preserve"> encompasses three areas of </w:t>
      </w:r>
      <w:proofErr w:type="gramStart"/>
      <w:r>
        <w:rPr>
          <w:sz w:val="24"/>
          <w:szCs w:val="24"/>
        </w:rPr>
        <w:t>responsibility;</w:t>
      </w:r>
      <w:proofErr w:type="gramEnd"/>
    </w:p>
    <w:p w14:paraId="0F143E18" w14:textId="423E2C80" w:rsidR="00D55143" w:rsidRDefault="00D55143" w:rsidP="00D55143">
      <w:pPr>
        <w:pStyle w:val="BodyText"/>
        <w:numPr>
          <w:ilvl w:val="1"/>
          <w:numId w:val="2"/>
        </w:numPr>
        <w:spacing w:before="10"/>
        <w:rPr>
          <w:sz w:val="24"/>
          <w:szCs w:val="24"/>
        </w:rPr>
      </w:pPr>
      <w:r>
        <w:rPr>
          <w:sz w:val="24"/>
          <w:szCs w:val="24"/>
        </w:rPr>
        <w:t>Phone HUB Care Navigator</w:t>
      </w:r>
    </w:p>
    <w:p w14:paraId="63010324" w14:textId="663DFE31" w:rsidR="00D55143" w:rsidRDefault="00D55143" w:rsidP="00D55143">
      <w:pPr>
        <w:pStyle w:val="BodyText"/>
        <w:numPr>
          <w:ilvl w:val="1"/>
          <w:numId w:val="2"/>
        </w:numPr>
        <w:spacing w:before="10"/>
        <w:rPr>
          <w:sz w:val="24"/>
          <w:szCs w:val="24"/>
        </w:rPr>
      </w:pPr>
      <w:proofErr w:type="spellStart"/>
      <w:r>
        <w:rPr>
          <w:sz w:val="24"/>
          <w:szCs w:val="24"/>
        </w:rPr>
        <w:t>Frontdesk</w:t>
      </w:r>
      <w:proofErr w:type="spellEnd"/>
      <w:r>
        <w:rPr>
          <w:sz w:val="24"/>
          <w:szCs w:val="24"/>
        </w:rPr>
        <w:t xml:space="preserve"> Reception</w:t>
      </w:r>
    </w:p>
    <w:p w14:paraId="3A6617B8" w14:textId="5416185F" w:rsidR="00D55143" w:rsidRDefault="00D55143" w:rsidP="00D55143">
      <w:pPr>
        <w:pStyle w:val="BodyText"/>
        <w:numPr>
          <w:ilvl w:val="1"/>
          <w:numId w:val="2"/>
        </w:numPr>
        <w:spacing w:before="10"/>
        <w:rPr>
          <w:sz w:val="24"/>
          <w:szCs w:val="24"/>
        </w:rPr>
      </w:pPr>
      <w:r>
        <w:rPr>
          <w:sz w:val="24"/>
          <w:szCs w:val="24"/>
        </w:rPr>
        <w:t>Back office general administration</w:t>
      </w:r>
    </w:p>
    <w:p w14:paraId="35157214" w14:textId="0867F6E9" w:rsidR="00D55143" w:rsidRPr="00D55143" w:rsidRDefault="00D55143" w:rsidP="00D55143">
      <w:pPr>
        <w:pStyle w:val="BodyText"/>
        <w:spacing w:before="10"/>
        <w:ind w:left="0"/>
        <w:rPr>
          <w:sz w:val="24"/>
          <w:szCs w:val="24"/>
        </w:rPr>
      </w:pPr>
      <w:r>
        <w:rPr>
          <w:sz w:val="24"/>
          <w:szCs w:val="24"/>
        </w:rPr>
        <w:t xml:space="preserve">We aim to give us </w:t>
      </w:r>
      <w:proofErr w:type="gramStart"/>
      <w:r>
        <w:rPr>
          <w:sz w:val="24"/>
          <w:szCs w:val="24"/>
        </w:rPr>
        <w:t>much</w:t>
      </w:r>
      <w:proofErr w:type="gramEnd"/>
      <w:r>
        <w:rPr>
          <w:sz w:val="24"/>
          <w:szCs w:val="24"/>
        </w:rPr>
        <w:t xml:space="preserve"> variety to each member of staff throughout the day by splitting the day into 2 shifts; morning and afternoon where staff work in a different role in the morning to the afternoon.  For instance, HUB in the morning at </w:t>
      </w:r>
      <w:proofErr w:type="spellStart"/>
      <w:r>
        <w:rPr>
          <w:sz w:val="24"/>
          <w:szCs w:val="24"/>
        </w:rPr>
        <w:t>Homecroft</w:t>
      </w:r>
      <w:proofErr w:type="spellEnd"/>
      <w:r>
        <w:rPr>
          <w:sz w:val="24"/>
          <w:szCs w:val="24"/>
        </w:rPr>
        <w:t xml:space="preserve"> and </w:t>
      </w:r>
      <w:proofErr w:type="spellStart"/>
      <w:r>
        <w:rPr>
          <w:sz w:val="24"/>
          <w:szCs w:val="24"/>
        </w:rPr>
        <w:t>Frontdesk</w:t>
      </w:r>
      <w:proofErr w:type="spellEnd"/>
      <w:r>
        <w:rPr>
          <w:sz w:val="24"/>
          <w:szCs w:val="24"/>
        </w:rPr>
        <w:t xml:space="preserve"> reception at Pool in the afternoon.  This structure enables the surgery to have great</w:t>
      </w:r>
      <w:r w:rsidR="002A5506">
        <w:rPr>
          <w:sz w:val="24"/>
          <w:szCs w:val="24"/>
        </w:rPr>
        <w:t>er</w:t>
      </w:r>
      <w:r>
        <w:rPr>
          <w:sz w:val="24"/>
          <w:szCs w:val="24"/>
        </w:rPr>
        <w:t xml:space="preserve"> flexibility i</w:t>
      </w:r>
      <w:r w:rsidR="002A5506">
        <w:rPr>
          <w:sz w:val="24"/>
          <w:szCs w:val="24"/>
        </w:rPr>
        <w:t>n</w:t>
      </w:r>
      <w:r>
        <w:rPr>
          <w:sz w:val="24"/>
          <w:szCs w:val="24"/>
        </w:rPr>
        <w:t xml:space="preserve"> providing an essential administration service for the Practice.  It also gives great variety for staff, where they </w:t>
      </w:r>
      <w:r w:rsidR="002A5506">
        <w:rPr>
          <w:sz w:val="24"/>
          <w:szCs w:val="24"/>
        </w:rPr>
        <w:t xml:space="preserve">can </w:t>
      </w:r>
      <w:r>
        <w:rPr>
          <w:sz w:val="24"/>
          <w:szCs w:val="24"/>
        </w:rPr>
        <w:t>work with different staff each day</w:t>
      </w:r>
      <w:r w:rsidR="002A5506">
        <w:rPr>
          <w:sz w:val="24"/>
          <w:szCs w:val="24"/>
        </w:rPr>
        <w:t xml:space="preserve">, </w:t>
      </w:r>
      <w:r>
        <w:rPr>
          <w:sz w:val="24"/>
          <w:szCs w:val="24"/>
        </w:rPr>
        <w:t>potentially on different sites</w:t>
      </w:r>
      <w:r w:rsidR="002A5506">
        <w:rPr>
          <w:sz w:val="24"/>
          <w:szCs w:val="24"/>
        </w:rPr>
        <w:t xml:space="preserve"> and in a different role</w:t>
      </w:r>
      <w:r>
        <w:rPr>
          <w:sz w:val="24"/>
          <w:szCs w:val="24"/>
        </w:rPr>
        <w:t>.</w:t>
      </w:r>
    </w:p>
    <w:p w14:paraId="7AA8A972" w14:textId="4C235478" w:rsidR="00901738" w:rsidRPr="008D3F3B" w:rsidRDefault="00D55143" w:rsidP="00E8567C">
      <w:pPr>
        <w:pStyle w:val="Heading2"/>
        <w:spacing w:before="296"/>
        <w:ind w:left="0"/>
        <w:rPr>
          <w:rFonts w:ascii="Trebuchet MS" w:eastAsia="Trebuchet MS" w:hAnsi="Trebuchet MS" w:cs="Trebuchet MS"/>
          <w:i w:val="0"/>
          <w:iCs w:val="0"/>
          <w:color w:val="00007F"/>
          <w:w w:val="110"/>
          <w:sz w:val="32"/>
          <w:szCs w:val="32"/>
        </w:rPr>
      </w:pPr>
      <w:bookmarkStart w:id="18" w:name="_Toc144310447"/>
      <w:r>
        <w:rPr>
          <w:rFonts w:ascii="Trebuchet MS" w:eastAsia="Trebuchet MS" w:hAnsi="Trebuchet MS" w:cs="Trebuchet MS"/>
          <w:i w:val="0"/>
          <w:iCs w:val="0"/>
          <w:color w:val="00007F"/>
          <w:w w:val="110"/>
          <w:sz w:val="32"/>
          <w:szCs w:val="32"/>
        </w:rPr>
        <w:t>Training</w:t>
      </w:r>
      <w:bookmarkEnd w:id="18"/>
    </w:p>
    <w:p w14:paraId="73406E84" w14:textId="31F28398" w:rsidR="00355DC3" w:rsidRDefault="00D55143" w:rsidP="00E8567C">
      <w:pPr>
        <w:pStyle w:val="BodyText"/>
        <w:spacing w:before="7"/>
        <w:ind w:left="0"/>
        <w:rPr>
          <w:sz w:val="24"/>
          <w:szCs w:val="24"/>
        </w:rPr>
      </w:pPr>
      <w:r>
        <w:rPr>
          <w:sz w:val="24"/>
          <w:szCs w:val="24"/>
        </w:rPr>
        <w:t>We have a comprehensive training plan for all new staff which incorporates live call taking in our phone HUB with one of our experienced Trainers.  Training lasts between 1.5-2weeks dependent on the hours worked per week and is initially based in our Phone HUB to understand the core functions of the role, navigation of our IT systems and care navigation.  Line Managers also provide two offline sessions to give further insight and guidance to processes, where not covered in the live call taking.</w:t>
      </w:r>
    </w:p>
    <w:p w14:paraId="3F59F0E2" w14:textId="77777777" w:rsidR="00D55143" w:rsidRDefault="00D55143" w:rsidP="00E8567C">
      <w:pPr>
        <w:pStyle w:val="BodyText"/>
        <w:spacing w:before="7"/>
        <w:ind w:left="0"/>
        <w:rPr>
          <w:sz w:val="24"/>
          <w:szCs w:val="24"/>
        </w:rPr>
      </w:pPr>
    </w:p>
    <w:p w14:paraId="1ADF3FBB" w14:textId="017920EB" w:rsidR="00D55143" w:rsidRDefault="00D55143" w:rsidP="00E8567C">
      <w:pPr>
        <w:pStyle w:val="BodyText"/>
        <w:spacing w:before="7"/>
        <w:ind w:left="0"/>
        <w:rPr>
          <w:sz w:val="24"/>
          <w:szCs w:val="24"/>
        </w:rPr>
      </w:pPr>
      <w:r>
        <w:rPr>
          <w:sz w:val="24"/>
          <w:szCs w:val="24"/>
        </w:rPr>
        <w:t xml:space="preserve">After a </w:t>
      </w:r>
      <w:proofErr w:type="gramStart"/>
      <w:r>
        <w:rPr>
          <w:sz w:val="24"/>
          <w:szCs w:val="24"/>
        </w:rPr>
        <w:t>3 week</w:t>
      </w:r>
      <w:proofErr w:type="gramEnd"/>
      <w:r>
        <w:rPr>
          <w:sz w:val="24"/>
          <w:szCs w:val="24"/>
        </w:rPr>
        <w:t xml:space="preserve"> period working in the phone HUB and becoming familiar with the </w:t>
      </w:r>
      <w:r w:rsidR="002A5506">
        <w:rPr>
          <w:sz w:val="24"/>
          <w:szCs w:val="24"/>
        </w:rPr>
        <w:t>incoming calls</w:t>
      </w:r>
      <w:r>
        <w:rPr>
          <w:sz w:val="24"/>
          <w:szCs w:val="24"/>
        </w:rPr>
        <w:t xml:space="preserve">, </w:t>
      </w:r>
      <w:r w:rsidR="002A5506">
        <w:rPr>
          <w:sz w:val="24"/>
          <w:szCs w:val="24"/>
        </w:rPr>
        <w:t xml:space="preserve">the </w:t>
      </w:r>
      <w:r>
        <w:rPr>
          <w:sz w:val="24"/>
          <w:szCs w:val="24"/>
        </w:rPr>
        <w:t xml:space="preserve">training expands to learning the </w:t>
      </w:r>
      <w:proofErr w:type="spellStart"/>
      <w:r>
        <w:rPr>
          <w:sz w:val="24"/>
          <w:szCs w:val="24"/>
        </w:rPr>
        <w:t>Frontdesk</w:t>
      </w:r>
      <w:proofErr w:type="spellEnd"/>
      <w:r>
        <w:rPr>
          <w:sz w:val="24"/>
          <w:szCs w:val="24"/>
        </w:rPr>
        <w:t xml:space="preserve"> Reception roles at all 3 main sites which also includes learning how to electronically file documents to patient records. </w:t>
      </w:r>
    </w:p>
    <w:p w14:paraId="6215AFA6" w14:textId="77777777" w:rsidR="00D55143" w:rsidRDefault="00D55143" w:rsidP="00E8567C">
      <w:pPr>
        <w:pStyle w:val="BodyText"/>
        <w:spacing w:before="7"/>
        <w:ind w:left="0"/>
        <w:rPr>
          <w:sz w:val="24"/>
          <w:szCs w:val="24"/>
        </w:rPr>
      </w:pPr>
    </w:p>
    <w:p w14:paraId="28A4CA38" w14:textId="33CC862C" w:rsidR="00D55143" w:rsidRDefault="00D55143" w:rsidP="00E8567C">
      <w:pPr>
        <w:pStyle w:val="BodyText"/>
        <w:spacing w:before="7"/>
        <w:ind w:left="0"/>
        <w:rPr>
          <w:sz w:val="24"/>
          <w:szCs w:val="24"/>
        </w:rPr>
      </w:pPr>
      <w:r>
        <w:rPr>
          <w:sz w:val="24"/>
          <w:szCs w:val="24"/>
        </w:rPr>
        <w:t xml:space="preserve">The last element of training involves </w:t>
      </w:r>
      <w:r w:rsidR="002A5506">
        <w:rPr>
          <w:sz w:val="24"/>
          <w:szCs w:val="24"/>
        </w:rPr>
        <w:t>learning</w:t>
      </w:r>
      <w:r>
        <w:rPr>
          <w:sz w:val="24"/>
          <w:szCs w:val="24"/>
        </w:rPr>
        <w:t xml:space="preserve"> the </w:t>
      </w:r>
      <w:proofErr w:type="gramStart"/>
      <w:r>
        <w:rPr>
          <w:sz w:val="24"/>
          <w:szCs w:val="24"/>
        </w:rPr>
        <w:t>back office</w:t>
      </w:r>
      <w:proofErr w:type="gramEnd"/>
      <w:r>
        <w:rPr>
          <w:sz w:val="24"/>
          <w:szCs w:val="24"/>
        </w:rPr>
        <w:t xml:space="preserve"> administration duties which include processing tasks sent by our clinical team by proactively contacting patients and arranging appointments and liaising with external providers such as the district nurse team and hospitals.</w:t>
      </w:r>
    </w:p>
    <w:p w14:paraId="50D344B1" w14:textId="77777777" w:rsidR="00D55143" w:rsidRDefault="00D55143" w:rsidP="00E8567C">
      <w:pPr>
        <w:pStyle w:val="BodyText"/>
        <w:spacing w:before="7"/>
        <w:ind w:left="0"/>
        <w:rPr>
          <w:sz w:val="24"/>
          <w:szCs w:val="24"/>
        </w:rPr>
      </w:pPr>
    </w:p>
    <w:p w14:paraId="4CDD94B7" w14:textId="14FD64D2" w:rsidR="00D55143" w:rsidRDefault="00D55143" w:rsidP="00E8567C">
      <w:pPr>
        <w:pStyle w:val="BodyText"/>
        <w:spacing w:before="7"/>
        <w:ind w:left="0"/>
        <w:rPr>
          <w:sz w:val="24"/>
          <w:szCs w:val="24"/>
        </w:rPr>
      </w:pPr>
      <w:r>
        <w:rPr>
          <w:sz w:val="24"/>
          <w:szCs w:val="24"/>
        </w:rPr>
        <w:t xml:space="preserve">Overall, the training spans approximately 12 weeks where a combination of all three areas are worked to ensure skills are developed in each area.  Line Managers engage regularly with our staff but particularly our new staff where additional guidance and support is often </w:t>
      </w:r>
      <w:r>
        <w:rPr>
          <w:sz w:val="24"/>
          <w:szCs w:val="24"/>
        </w:rPr>
        <w:lastRenderedPageBreak/>
        <w:t>required.  Meetings are arranged with the line manager at weeks 4, 7, 12 and 18 prior to the probationary review meeting with the Administration Manager at 6months.</w:t>
      </w:r>
      <w:r w:rsidR="002A5506">
        <w:rPr>
          <w:sz w:val="24"/>
          <w:szCs w:val="24"/>
        </w:rPr>
        <w:t xml:space="preserve">  </w:t>
      </w:r>
    </w:p>
    <w:p w14:paraId="04D1E544" w14:textId="2176B113" w:rsidR="00FF4858" w:rsidRDefault="00D55143" w:rsidP="00E8567C">
      <w:pPr>
        <w:pStyle w:val="Heading2"/>
        <w:spacing w:before="296"/>
        <w:ind w:left="0"/>
        <w:rPr>
          <w:rFonts w:ascii="Trebuchet MS" w:eastAsia="Trebuchet MS" w:hAnsi="Trebuchet MS" w:cs="Trebuchet MS"/>
          <w:i w:val="0"/>
          <w:iCs w:val="0"/>
          <w:color w:val="00007F"/>
          <w:w w:val="110"/>
          <w:sz w:val="32"/>
          <w:szCs w:val="32"/>
        </w:rPr>
      </w:pPr>
      <w:bookmarkStart w:id="19" w:name="_Toc144310448"/>
      <w:r>
        <w:rPr>
          <w:rFonts w:ascii="Trebuchet MS" w:eastAsia="Trebuchet MS" w:hAnsi="Trebuchet MS" w:cs="Trebuchet MS"/>
          <w:i w:val="0"/>
          <w:iCs w:val="0"/>
          <w:color w:val="00007F"/>
          <w:w w:val="110"/>
          <w:sz w:val="32"/>
          <w:szCs w:val="32"/>
        </w:rPr>
        <w:t>Ongoing reviews and support</w:t>
      </w:r>
      <w:bookmarkEnd w:id="19"/>
    </w:p>
    <w:p w14:paraId="08BE81A4" w14:textId="39694B94" w:rsidR="00FF4858" w:rsidRDefault="00FF4858" w:rsidP="00FF4858">
      <w:pPr>
        <w:pStyle w:val="BodyText"/>
        <w:spacing w:before="7"/>
        <w:ind w:left="0"/>
        <w:rPr>
          <w:sz w:val="24"/>
          <w:szCs w:val="24"/>
        </w:rPr>
      </w:pPr>
    </w:p>
    <w:p w14:paraId="17854B8D" w14:textId="296F71CC" w:rsidR="00FF4858" w:rsidRDefault="002A5506" w:rsidP="00FF4858">
      <w:pPr>
        <w:pStyle w:val="BodyText"/>
        <w:spacing w:before="7"/>
        <w:ind w:left="0"/>
        <w:rPr>
          <w:sz w:val="24"/>
          <w:szCs w:val="24"/>
        </w:rPr>
      </w:pPr>
      <w:r>
        <w:rPr>
          <w:sz w:val="24"/>
          <w:szCs w:val="24"/>
        </w:rPr>
        <w:t>Following the completion of the</w:t>
      </w:r>
      <w:r w:rsidR="00D55143">
        <w:rPr>
          <w:sz w:val="24"/>
          <w:szCs w:val="24"/>
        </w:rPr>
        <w:t xml:space="preserve"> 6month probation, line managers will aim to meet with </w:t>
      </w:r>
      <w:r>
        <w:rPr>
          <w:sz w:val="24"/>
          <w:szCs w:val="24"/>
        </w:rPr>
        <w:t>staff</w:t>
      </w:r>
      <w:r w:rsidR="00D55143">
        <w:rPr>
          <w:sz w:val="24"/>
          <w:szCs w:val="24"/>
        </w:rPr>
        <w:t xml:space="preserve"> again at 9months</w:t>
      </w:r>
      <w:r>
        <w:rPr>
          <w:sz w:val="24"/>
          <w:szCs w:val="24"/>
        </w:rPr>
        <w:t>,</w:t>
      </w:r>
      <w:r w:rsidR="00D55143">
        <w:rPr>
          <w:sz w:val="24"/>
          <w:szCs w:val="24"/>
        </w:rPr>
        <w:t xml:space="preserve"> and at 12months they will receive their Annual Appraisal review. Thereafter, 6month and 12month reviews will become standard practice and occasional </w:t>
      </w:r>
      <w:proofErr w:type="spellStart"/>
      <w:r w:rsidR="00D55143">
        <w:rPr>
          <w:sz w:val="24"/>
          <w:szCs w:val="24"/>
        </w:rPr>
        <w:t>adhoc</w:t>
      </w:r>
      <w:proofErr w:type="spellEnd"/>
      <w:r w:rsidR="00D55143">
        <w:rPr>
          <w:sz w:val="24"/>
          <w:szCs w:val="24"/>
        </w:rPr>
        <w:t xml:space="preserve"> meetings may be arranged where necessary.  We actively encourage 2-way communication with our staff and our Team Leaders are available to meet with staff as </w:t>
      </w:r>
      <w:r>
        <w:rPr>
          <w:sz w:val="24"/>
          <w:szCs w:val="24"/>
        </w:rPr>
        <w:t xml:space="preserve">and when </w:t>
      </w:r>
      <w:r w:rsidR="00D55143">
        <w:rPr>
          <w:sz w:val="24"/>
          <w:szCs w:val="24"/>
        </w:rPr>
        <w:t>needed.</w:t>
      </w:r>
    </w:p>
    <w:p w14:paraId="5185559E" w14:textId="03325E5A" w:rsidR="00FF4858" w:rsidRDefault="00FF4858" w:rsidP="00FF4858">
      <w:pPr>
        <w:pStyle w:val="BodyText"/>
        <w:spacing w:before="7"/>
        <w:ind w:left="0"/>
        <w:rPr>
          <w:sz w:val="24"/>
          <w:szCs w:val="24"/>
        </w:rPr>
      </w:pPr>
    </w:p>
    <w:p w14:paraId="2EFE4D2D" w14:textId="37885C15" w:rsidR="00D55143" w:rsidRDefault="00D55143" w:rsidP="00D55143">
      <w:pPr>
        <w:pStyle w:val="Heading2"/>
        <w:spacing w:before="296"/>
        <w:ind w:left="0"/>
        <w:rPr>
          <w:rFonts w:ascii="Trebuchet MS" w:eastAsia="Trebuchet MS" w:hAnsi="Trebuchet MS" w:cs="Trebuchet MS"/>
          <w:i w:val="0"/>
          <w:iCs w:val="0"/>
          <w:color w:val="00007F"/>
          <w:w w:val="110"/>
          <w:sz w:val="32"/>
          <w:szCs w:val="32"/>
        </w:rPr>
      </w:pPr>
      <w:bookmarkStart w:id="20" w:name="_Toc144310449"/>
      <w:r>
        <w:rPr>
          <w:rFonts w:ascii="Trebuchet MS" w:eastAsia="Trebuchet MS" w:hAnsi="Trebuchet MS" w:cs="Trebuchet MS"/>
          <w:i w:val="0"/>
          <w:iCs w:val="0"/>
          <w:color w:val="00007F"/>
          <w:w w:val="110"/>
          <w:sz w:val="32"/>
          <w:szCs w:val="32"/>
        </w:rPr>
        <w:t>Meetings and communication</w:t>
      </w:r>
      <w:bookmarkEnd w:id="20"/>
      <w:r>
        <w:rPr>
          <w:rFonts w:ascii="Trebuchet MS" w:eastAsia="Trebuchet MS" w:hAnsi="Trebuchet MS" w:cs="Trebuchet MS"/>
          <w:i w:val="0"/>
          <w:iCs w:val="0"/>
          <w:color w:val="00007F"/>
          <w:w w:val="110"/>
          <w:sz w:val="32"/>
          <w:szCs w:val="32"/>
        </w:rPr>
        <w:t xml:space="preserve"> </w:t>
      </w:r>
    </w:p>
    <w:p w14:paraId="0960255A" w14:textId="6A53B9D5" w:rsidR="00D55143" w:rsidRDefault="00D55143" w:rsidP="00D55143">
      <w:pPr>
        <w:pStyle w:val="Heading2"/>
        <w:spacing w:before="296"/>
        <w:ind w:left="0"/>
        <w:rPr>
          <w:b w:val="0"/>
          <w:bCs w:val="0"/>
          <w:i w:val="0"/>
          <w:iCs w:val="0"/>
          <w:sz w:val="24"/>
          <w:szCs w:val="24"/>
        </w:rPr>
      </w:pPr>
      <w:bookmarkStart w:id="21" w:name="_Toc144310450"/>
      <w:r>
        <w:rPr>
          <w:b w:val="0"/>
          <w:bCs w:val="0"/>
          <w:i w:val="0"/>
          <w:iCs w:val="0"/>
          <w:sz w:val="24"/>
          <w:szCs w:val="24"/>
        </w:rPr>
        <w:t xml:space="preserve">We are passionate about great communication and believe that where great communication exists, it enables our staff to perform their roles to the best of their ability.  We heavily rely on creating written processes and protocols as guidance for staff to refer to and regularly update these to ensure the information is </w:t>
      </w:r>
      <w:r w:rsidR="002A5506">
        <w:rPr>
          <w:b w:val="0"/>
          <w:bCs w:val="0"/>
          <w:i w:val="0"/>
          <w:iCs w:val="0"/>
          <w:sz w:val="24"/>
          <w:szCs w:val="24"/>
        </w:rPr>
        <w:t xml:space="preserve">relevant and </w:t>
      </w:r>
      <w:r>
        <w:rPr>
          <w:b w:val="0"/>
          <w:bCs w:val="0"/>
          <w:i w:val="0"/>
          <w:iCs w:val="0"/>
          <w:sz w:val="24"/>
          <w:szCs w:val="24"/>
        </w:rPr>
        <w:t xml:space="preserve">current.  Our reference material is held on our </w:t>
      </w:r>
      <w:proofErr w:type="spellStart"/>
      <w:r>
        <w:rPr>
          <w:b w:val="0"/>
          <w:bCs w:val="0"/>
          <w:i w:val="0"/>
          <w:iCs w:val="0"/>
          <w:sz w:val="24"/>
          <w:szCs w:val="24"/>
        </w:rPr>
        <w:t>centralised</w:t>
      </w:r>
      <w:proofErr w:type="spellEnd"/>
      <w:r>
        <w:rPr>
          <w:b w:val="0"/>
          <w:bCs w:val="0"/>
          <w:i w:val="0"/>
          <w:iCs w:val="0"/>
          <w:sz w:val="24"/>
          <w:szCs w:val="24"/>
        </w:rPr>
        <w:t xml:space="preserve"> Intranet (</w:t>
      </w:r>
      <w:proofErr w:type="spellStart"/>
      <w:r>
        <w:rPr>
          <w:b w:val="0"/>
          <w:bCs w:val="0"/>
          <w:i w:val="0"/>
          <w:iCs w:val="0"/>
          <w:sz w:val="24"/>
          <w:szCs w:val="24"/>
        </w:rPr>
        <w:t>TeamNet</w:t>
      </w:r>
      <w:proofErr w:type="spellEnd"/>
      <w:r>
        <w:rPr>
          <w:b w:val="0"/>
          <w:bCs w:val="0"/>
          <w:i w:val="0"/>
          <w:iCs w:val="0"/>
          <w:sz w:val="24"/>
          <w:szCs w:val="24"/>
        </w:rPr>
        <w:t xml:space="preserve">) and can be accessed from all sites.  Updates and changes are frequently communicated via email to ensure all staff have consistent information and receive it </w:t>
      </w:r>
      <w:r w:rsidR="002A5506">
        <w:rPr>
          <w:b w:val="0"/>
          <w:bCs w:val="0"/>
          <w:i w:val="0"/>
          <w:iCs w:val="0"/>
          <w:sz w:val="24"/>
          <w:szCs w:val="24"/>
        </w:rPr>
        <w:t>simultaneously</w:t>
      </w:r>
      <w:r>
        <w:rPr>
          <w:b w:val="0"/>
          <w:bCs w:val="0"/>
          <w:i w:val="0"/>
          <w:iCs w:val="0"/>
          <w:sz w:val="24"/>
          <w:szCs w:val="24"/>
        </w:rPr>
        <w:t>.</w:t>
      </w:r>
      <w:bookmarkEnd w:id="21"/>
    </w:p>
    <w:p w14:paraId="785CA6E7" w14:textId="1B71BDF9" w:rsidR="00D55143" w:rsidRPr="00D55143" w:rsidRDefault="00D55143" w:rsidP="00D55143">
      <w:pPr>
        <w:pStyle w:val="Heading2"/>
        <w:spacing w:before="296"/>
        <w:ind w:left="0"/>
        <w:rPr>
          <w:rFonts w:ascii="Trebuchet MS" w:eastAsia="Trebuchet MS" w:hAnsi="Trebuchet MS" w:cs="Trebuchet MS"/>
          <w:b w:val="0"/>
          <w:bCs w:val="0"/>
          <w:i w:val="0"/>
          <w:iCs w:val="0"/>
          <w:color w:val="00007F"/>
          <w:w w:val="110"/>
          <w:sz w:val="32"/>
          <w:szCs w:val="32"/>
        </w:rPr>
      </w:pPr>
      <w:bookmarkStart w:id="22" w:name="_Toc144310451"/>
      <w:r>
        <w:rPr>
          <w:b w:val="0"/>
          <w:bCs w:val="0"/>
          <w:i w:val="0"/>
          <w:iCs w:val="0"/>
          <w:sz w:val="24"/>
          <w:szCs w:val="24"/>
        </w:rPr>
        <w:t xml:space="preserve">In addition to using email as a source of communication, we hold quarterly meetings for our frontline admin staff and actively encourage staff to participate with their opinions and suggestions to </w:t>
      </w:r>
      <w:r w:rsidR="002A5506">
        <w:rPr>
          <w:b w:val="0"/>
          <w:bCs w:val="0"/>
          <w:i w:val="0"/>
          <w:iCs w:val="0"/>
          <w:sz w:val="24"/>
          <w:szCs w:val="24"/>
        </w:rPr>
        <w:t xml:space="preserve">help </w:t>
      </w:r>
      <w:r>
        <w:rPr>
          <w:b w:val="0"/>
          <w:bCs w:val="0"/>
          <w:i w:val="0"/>
          <w:iCs w:val="0"/>
          <w:sz w:val="24"/>
          <w:szCs w:val="24"/>
        </w:rPr>
        <w:t xml:space="preserve">improve our service.  With approximately over 40 frontline staff, the meetings are held virtually over TEAMS and staff </w:t>
      </w:r>
      <w:proofErr w:type="gramStart"/>
      <w:r>
        <w:rPr>
          <w:b w:val="0"/>
          <w:bCs w:val="0"/>
          <w:i w:val="0"/>
          <w:iCs w:val="0"/>
          <w:sz w:val="24"/>
          <w:szCs w:val="24"/>
        </w:rPr>
        <w:t>gather together</w:t>
      </w:r>
      <w:proofErr w:type="gramEnd"/>
      <w:r>
        <w:rPr>
          <w:b w:val="0"/>
          <w:bCs w:val="0"/>
          <w:i w:val="0"/>
          <w:iCs w:val="0"/>
          <w:sz w:val="24"/>
          <w:szCs w:val="24"/>
        </w:rPr>
        <w:t xml:space="preserve"> in office spaces on each site.</w:t>
      </w:r>
      <w:bookmarkEnd w:id="22"/>
    </w:p>
    <w:p w14:paraId="2F543C55" w14:textId="0D5FCB13" w:rsidR="00FF4858" w:rsidRDefault="00FF4858" w:rsidP="00D55143">
      <w:pPr>
        <w:rPr>
          <w:lang w:eastAsia="en-GB"/>
        </w:rPr>
      </w:pPr>
    </w:p>
    <w:sectPr w:rsidR="00FF4858">
      <w:pgSz w:w="11900" w:h="16840"/>
      <w:pgMar w:top="920" w:right="900" w:bottom="1040" w:left="1200" w:header="0" w:footer="8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E9FEF" w14:textId="77777777" w:rsidR="00FA5DC6" w:rsidRDefault="004C2C8E">
      <w:r>
        <w:separator/>
      </w:r>
    </w:p>
  </w:endnote>
  <w:endnote w:type="continuationSeparator" w:id="0">
    <w:p w14:paraId="6C8426FF" w14:textId="77777777" w:rsidR="00FA5DC6" w:rsidRDefault="004C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6AC8B" w14:textId="21BC5803" w:rsidR="00901738" w:rsidRDefault="000E2E4B">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4E6D52EF" wp14:editId="2809F9AE">
              <wp:simplePos x="0" y="0"/>
              <wp:positionH relativeFrom="page">
                <wp:posOffset>6163945</wp:posOffset>
              </wp:positionH>
              <wp:positionV relativeFrom="page">
                <wp:posOffset>10008870</wp:posOffset>
              </wp:positionV>
              <wp:extent cx="534670" cy="152400"/>
              <wp:effectExtent l="0" t="0" r="0" b="0"/>
              <wp:wrapNone/>
              <wp:docPr id="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7A5B" w14:textId="77777777" w:rsidR="00901738" w:rsidRDefault="004C2C8E">
                          <w:pPr>
                            <w:spacing w:line="216" w:lineRule="exact"/>
                            <w:ind w:left="20"/>
                            <w:rPr>
                              <w:i/>
                              <w:sz w:val="20"/>
                            </w:rPr>
                          </w:pPr>
                          <w:r>
                            <w:rPr>
                              <w:i/>
                              <w:sz w:val="20"/>
                            </w:rPr>
                            <w:t>Page</w:t>
                          </w:r>
                          <w:r>
                            <w:rPr>
                              <w:i/>
                              <w:spacing w:val="-3"/>
                              <w:sz w:val="20"/>
                            </w:rPr>
                            <w:t xml:space="preserve"> </w:t>
                          </w:r>
                          <w:r>
                            <w:fldChar w:fldCharType="begin"/>
                          </w:r>
                          <w:r>
                            <w:rPr>
                              <w: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D52EF" id="_x0000_t202" coordsize="21600,21600" o:spt="202" path="m,l,21600r21600,l21600,xe">
              <v:stroke joinstyle="miter"/>
              <v:path gradientshapeok="t" o:connecttype="rect"/>
            </v:shapetype>
            <v:shape id="docshape23" o:spid="_x0000_s1027" type="#_x0000_t202" style="position:absolute;margin-left:485.35pt;margin-top:788.1pt;width:42.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" filled="f" stroked="f">
              <v:textbox inset="0,0,0,0">
                <w:txbxContent>
                  <w:p w14:paraId="53137A5B" w14:textId="77777777" w:rsidR="00901738" w:rsidRDefault="004C2C8E">
                    <w:pPr>
                      <w:spacing w:line="216" w:lineRule="exact"/>
                      <w:ind w:left="20"/>
                      <w:rPr>
                        <w:i/>
                        <w:sz w:val="20"/>
                      </w:rPr>
                    </w:pPr>
                    <w:r>
                      <w:rPr>
                        <w:i/>
                        <w:sz w:val="20"/>
                      </w:rPr>
                      <w:t>Page</w:t>
                    </w:r>
                    <w:r>
                      <w:rPr>
                        <w:i/>
                        <w:spacing w:val="-3"/>
                        <w:sz w:val="20"/>
                      </w:rPr>
                      <w:t xml:space="preserve"> </w:t>
                    </w:r>
                    <w:r>
                      <w:fldChar w:fldCharType="begin"/>
                    </w:r>
                    <w:r>
                      <w:rPr>
                        <w:i/>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BB3E9" w14:textId="77777777" w:rsidR="00FA5DC6" w:rsidRDefault="004C2C8E">
      <w:r>
        <w:separator/>
      </w:r>
    </w:p>
  </w:footnote>
  <w:footnote w:type="continuationSeparator" w:id="0">
    <w:p w14:paraId="0E12CBA8" w14:textId="77777777" w:rsidR="00FA5DC6" w:rsidRDefault="004C2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626FB"/>
    <w:multiLevelType w:val="hybridMultilevel"/>
    <w:tmpl w:val="56BCD5EC"/>
    <w:lvl w:ilvl="0" w:tplc="49047EC4">
      <w:numFmt w:val="bullet"/>
      <w:lvlText w:val="-"/>
      <w:lvlJc w:val="left"/>
      <w:pPr>
        <w:ind w:left="952" w:hanging="363"/>
      </w:pPr>
      <w:rPr>
        <w:rFonts w:ascii="Arial" w:eastAsia="Arial" w:hAnsi="Arial" w:cs="Arial" w:hint="default"/>
        <w:b w:val="0"/>
        <w:bCs w:val="0"/>
        <w:i w:val="0"/>
        <w:iCs w:val="0"/>
        <w:w w:val="100"/>
        <w:sz w:val="22"/>
        <w:szCs w:val="22"/>
      </w:rPr>
    </w:lvl>
    <w:lvl w:ilvl="1" w:tplc="99C0D64E">
      <w:numFmt w:val="bullet"/>
      <w:lvlText w:val="•"/>
      <w:lvlJc w:val="left"/>
      <w:pPr>
        <w:ind w:left="1844" w:hanging="363"/>
      </w:pPr>
      <w:rPr>
        <w:rFonts w:hint="default"/>
      </w:rPr>
    </w:lvl>
    <w:lvl w:ilvl="2" w:tplc="F496D7E2">
      <w:numFmt w:val="bullet"/>
      <w:lvlText w:val="•"/>
      <w:lvlJc w:val="left"/>
      <w:pPr>
        <w:ind w:left="2728" w:hanging="363"/>
      </w:pPr>
      <w:rPr>
        <w:rFonts w:hint="default"/>
      </w:rPr>
    </w:lvl>
    <w:lvl w:ilvl="3" w:tplc="92DA5FEA">
      <w:numFmt w:val="bullet"/>
      <w:lvlText w:val="•"/>
      <w:lvlJc w:val="left"/>
      <w:pPr>
        <w:ind w:left="3612" w:hanging="363"/>
      </w:pPr>
      <w:rPr>
        <w:rFonts w:hint="default"/>
      </w:rPr>
    </w:lvl>
    <w:lvl w:ilvl="4" w:tplc="10A613F8">
      <w:numFmt w:val="bullet"/>
      <w:lvlText w:val="•"/>
      <w:lvlJc w:val="left"/>
      <w:pPr>
        <w:ind w:left="4496" w:hanging="363"/>
      </w:pPr>
      <w:rPr>
        <w:rFonts w:hint="default"/>
      </w:rPr>
    </w:lvl>
    <w:lvl w:ilvl="5" w:tplc="7CFC375E">
      <w:numFmt w:val="bullet"/>
      <w:lvlText w:val="•"/>
      <w:lvlJc w:val="left"/>
      <w:pPr>
        <w:ind w:left="5380" w:hanging="363"/>
      </w:pPr>
      <w:rPr>
        <w:rFonts w:hint="default"/>
      </w:rPr>
    </w:lvl>
    <w:lvl w:ilvl="6" w:tplc="8BA6D5D6">
      <w:numFmt w:val="bullet"/>
      <w:lvlText w:val="•"/>
      <w:lvlJc w:val="left"/>
      <w:pPr>
        <w:ind w:left="6264" w:hanging="363"/>
      </w:pPr>
      <w:rPr>
        <w:rFonts w:hint="default"/>
      </w:rPr>
    </w:lvl>
    <w:lvl w:ilvl="7" w:tplc="2B3644B2">
      <w:numFmt w:val="bullet"/>
      <w:lvlText w:val="•"/>
      <w:lvlJc w:val="left"/>
      <w:pPr>
        <w:ind w:left="7148" w:hanging="363"/>
      </w:pPr>
      <w:rPr>
        <w:rFonts w:hint="default"/>
      </w:rPr>
    </w:lvl>
    <w:lvl w:ilvl="8" w:tplc="AFB07EE0">
      <w:numFmt w:val="bullet"/>
      <w:lvlText w:val="•"/>
      <w:lvlJc w:val="left"/>
      <w:pPr>
        <w:ind w:left="8032" w:hanging="363"/>
      </w:pPr>
      <w:rPr>
        <w:rFonts w:hint="default"/>
      </w:rPr>
    </w:lvl>
  </w:abstractNum>
  <w:abstractNum w:abstractNumId="1" w15:restartNumberingAfterBreak="0">
    <w:nsid w:val="32133888"/>
    <w:multiLevelType w:val="hybridMultilevel"/>
    <w:tmpl w:val="1618F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8132871">
    <w:abstractNumId w:val="0"/>
  </w:num>
  <w:num w:numId="2" w16cid:durableId="1622877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38"/>
    <w:rsid w:val="00051881"/>
    <w:rsid w:val="000C7BDF"/>
    <w:rsid w:val="000E2E4B"/>
    <w:rsid w:val="001206C0"/>
    <w:rsid w:val="00173489"/>
    <w:rsid w:val="00176A1D"/>
    <w:rsid w:val="001C7BA0"/>
    <w:rsid w:val="001F5CD8"/>
    <w:rsid w:val="00256E17"/>
    <w:rsid w:val="002A003B"/>
    <w:rsid w:val="002A5506"/>
    <w:rsid w:val="002E1296"/>
    <w:rsid w:val="002E3B1F"/>
    <w:rsid w:val="003003ED"/>
    <w:rsid w:val="00311714"/>
    <w:rsid w:val="00355DC3"/>
    <w:rsid w:val="003D3CCC"/>
    <w:rsid w:val="003E2930"/>
    <w:rsid w:val="00434601"/>
    <w:rsid w:val="00454273"/>
    <w:rsid w:val="00487553"/>
    <w:rsid w:val="004C145D"/>
    <w:rsid w:val="004C2C8E"/>
    <w:rsid w:val="004D3433"/>
    <w:rsid w:val="005311A1"/>
    <w:rsid w:val="0057041F"/>
    <w:rsid w:val="00602445"/>
    <w:rsid w:val="00647644"/>
    <w:rsid w:val="00660022"/>
    <w:rsid w:val="006969E3"/>
    <w:rsid w:val="006A3C29"/>
    <w:rsid w:val="006F63A3"/>
    <w:rsid w:val="00713A27"/>
    <w:rsid w:val="007337D5"/>
    <w:rsid w:val="00750103"/>
    <w:rsid w:val="0077593D"/>
    <w:rsid w:val="007F4784"/>
    <w:rsid w:val="00827829"/>
    <w:rsid w:val="008D3F3B"/>
    <w:rsid w:val="00901738"/>
    <w:rsid w:val="009261F6"/>
    <w:rsid w:val="0094769C"/>
    <w:rsid w:val="00985FAC"/>
    <w:rsid w:val="00A6282E"/>
    <w:rsid w:val="00A76CCA"/>
    <w:rsid w:val="00A83078"/>
    <w:rsid w:val="00AC471F"/>
    <w:rsid w:val="00B01EB1"/>
    <w:rsid w:val="00B10E3A"/>
    <w:rsid w:val="00B21AB7"/>
    <w:rsid w:val="00B23978"/>
    <w:rsid w:val="00B37324"/>
    <w:rsid w:val="00B55695"/>
    <w:rsid w:val="00BC029D"/>
    <w:rsid w:val="00C853A7"/>
    <w:rsid w:val="00CA289E"/>
    <w:rsid w:val="00D55143"/>
    <w:rsid w:val="00DB0153"/>
    <w:rsid w:val="00DC19F6"/>
    <w:rsid w:val="00E27A92"/>
    <w:rsid w:val="00E84676"/>
    <w:rsid w:val="00E8567C"/>
    <w:rsid w:val="00E85EEE"/>
    <w:rsid w:val="00EB74AB"/>
    <w:rsid w:val="00F1357D"/>
    <w:rsid w:val="00F21E69"/>
    <w:rsid w:val="00F36B55"/>
    <w:rsid w:val="00FA5DC6"/>
    <w:rsid w:val="00FC133A"/>
    <w:rsid w:val="00FF4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26E389"/>
  <w15:docId w15:val="{676E341F-AC3E-41B5-83A0-D2400736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239"/>
      <w:outlineLvl w:val="0"/>
    </w:pPr>
    <w:rPr>
      <w:rFonts w:ascii="Trebuchet MS" w:eastAsia="Trebuchet MS" w:hAnsi="Trebuchet MS" w:cs="Trebuchet MS"/>
      <w:b/>
      <w:bCs/>
      <w:sz w:val="36"/>
      <w:szCs w:val="36"/>
    </w:rPr>
  </w:style>
  <w:style w:type="paragraph" w:styleId="Heading2">
    <w:name w:val="heading 2"/>
    <w:basedOn w:val="Normal"/>
    <w:uiPriority w:val="9"/>
    <w:unhideWhenUsed/>
    <w:qFormat/>
    <w:pPr>
      <w:ind w:left="239"/>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5"/>
      <w:ind w:left="239"/>
    </w:pPr>
    <w:rPr>
      <w:b/>
      <w:bCs/>
    </w:rPr>
  </w:style>
  <w:style w:type="paragraph" w:styleId="TOC2">
    <w:name w:val="toc 2"/>
    <w:basedOn w:val="Normal"/>
    <w:uiPriority w:val="39"/>
    <w:qFormat/>
    <w:pPr>
      <w:spacing w:before="60"/>
      <w:ind w:left="239"/>
    </w:pPr>
    <w:rPr>
      <w:b/>
      <w:bCs/>
      <w:i/>
      <w:iCs/>
    </w:rPr>
  </w:style>
  <w:style w:type="paragraph" w:styleId="TOC3">
    <w:name w:val="toc 3"/>
    <w:basedOn w:val="Normal"/>
    <w:uiPriority w:val="39"/>
    <w:qFormat/>
    <w:pPr>
      <w:spacing w:line="252" w:lineRule="exact"/>
      <w:ind w:left="479"/>
    </w:pPr>
  </w:style>
  <w:style w:type="paragraph" w:styleId="BodyText">
    <w:name w:val="Body Text"/>
    <w:basedOn w:val="Normal"/>
    <w:uiPriority w:val="1"/>
    <w:qFormat/>
    <w:pPr>
      <w:ind w:left="239"/>
    </w:pPr>
  </w:style>
  <w:style w:type="paragraph" w:styleId="Title">
    <w:name w:val="Title"/>
    <w:basedOn w:val="Normal"/>
    <w:uiPriority w:val="10"/>
    <w:qFormat/>
    <w:pPr>
      <w:ind w:left="599"/>
    </w:pPr>
    <w:rPr>
      <w:rFonts w:ascii="Microsoft Sans Serif" w:eastAsia="Microsoft Sans Serif" w:hAnsi="Microsoft Sans Serif" w:cs="Microsoft Sans Serif"/>
      <w:sz w:val="56"/>
      <w:szCs w:val="56"/>
    </w:rPr>
  </w:style>
  <w:style w:type="paragraph" w:styleId="ListParagraph">
    <w:name w:val="List Paragraph"/>
    <w:basedOn w:val="Normal"/>
    <w:uiPriority w:val="1"/>
    <w:qFormat/>
    <w:pPr>
      <w:spacing w:before="119"/>
      <w:ind w:left="959" w:hanging="363"/>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A6282E"/>
    <w:rPr>
      <w:color w:val="0000FF" w:themeColor="hyperlink"/>
      <w:u w:val="single"/>
    </w:rPr>
  </w:style>
  <w:style w:type="character" w:styleId="UnresolvedMention">
    <w:name w:val="Unresolved Mention"/>
    <w:basedOn w:val="DefaultParagraphFont"/>
    <w:uiPriority w:val="99"/>
    <w:semiHidden/>
    <w:unhideWhenUsed/>
    <w:rsid w:val="00A6282E"/>
    <w:rPr>
      <w:color w:val="605E5C"/>
      <w:shd w:val="clear" w:color="auto" w:fill="E1DFDD"/>
    </w:rPr>
  </w:style>
  <w:style w:type="paragraph" w:styleId="TOCHeading">
    <w:name w:val="TOC Heading"/>
    <w:basedOn w:val="Heading1"/>
    <w:next w:val="Normal"/>
    <w:uiPriority w:val="39"/>
    <w:unhideWhenUsed/>
    <w:qFormat/>
    <w:rsid w:val="003E293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NoSpacing">
    <w:name w:val="No Spacing"/>
    <w:uiPriority w:val="1"/>
    <w:qFormat/>
    <w:rsid w:val="00D5514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647454">
      <w:bodyDiv w:val="1"/>
      <w:marLeft w:val="0"/>
      <w:marRight w:val="0"/>
      <w:marTop w:val="0"/>
      <w:marBottom w:val="0"/>
      <w:divBdr>
        <w:top w:val="none" w:sz="0" w:space="0" w:color="auto"/>
        <w:left w:val="none" w:sz="0" w:space="0" w:color="auto"/>
        <w:bottom w:val="none" w:sz="0" w:space="0" w:color="auto"/>
        <w:right w:val="none" w:sz="0" w:space="0" w:color="auto"/>
      </w:divBdr>
    </w:div>
    <w:div w:id="685205804">
      <w:bodyDiv w:val="1"/>
      <w:marLeft w:val="0"/>
      <w:marRight w:val="0"/>
      <w:marTop w:val="0"/>
      <w:marBottom w:val="0"/>
      <w:divBdr>
        <w:top w:val="none" w:sz="0" w:space="0" w:color="auto"/>
        <w:left w:val="none" w:sz="0" w:space="0" w:color="auto"/>
        <w:bottom w:val="none" w:sz="0" w:space="0" w:color="auto"/>
        <w:right w:val="none" w:sz="0" w:space="0" w:color="auto"/>
      </w:divBdr>
    </w:div>
    <w:div w:id="860902283">
      <w:bodyDiv w:val="1"/>
      <w:marLeft w:val="0"/>
      <w:marRight w:val="0"/>
      <w:marTop w:val="0"/>
      <w:marBottom w:val="0"/>
      <w:divBdr>
        <w:top w:val="none" w:sz="0" w:space="0" w:color="auto"/>
        <w:left w:val="none" w:sz="0" w:space="0" w:color="auto"/>
        <w:bottom w:val="none" w:sz="0" w:space="0" w:color="auto"/>
        <w:right w:val="none" w:sz="0" w:space="0" w:color="auto"/>
      </w:divBdr>
    </w:div>
    <w:div w:id="1561987424">
      <w:bodyDiv w:val="1"/>
      <w:marLeft w:val="0"/>
      <w:marRight w:val="0"/>
      <w:marTop w:val="0"/>
      <w:marBottom w:val="0"/>
      <w:divBdr>
        <w:top w:val="none" w:sz="0" w:space="0" w:color="auto"/>
        <w:left w:val="none" w:sz="0" w:space="0" w:color="auto"/>
        <w:bottom w:val="none" w:sz="0" w:space="0" w:color="auto"/>
        <w:right w:val="none" w:sz="0" w:space="0" w:color="auto"/>
      </w:divBdr>
    </w:div>
    <w:div w:id="1686635087">
      <w:bodyDiv w:val="1"/>
      <w:marLeft w:val="0"/>
      <w:marRight w:val="0"/>
      <w:marTop w:val="0"/>
      <w:marBottom w:val="0"/>
      <w:divBdr>
        <w:top w:val="none" w:sz="0" w:space="0" w:color="auto"/>
        <w:left w:val="none" w:sz="0" w:space="0" w:color="auto"/>
        <w:bottom w:val="none" w:sz="0" w:space="0" w:color="auto"/>
        <w:right w:val="none" w:sz="0" w:space="0" w:color="auto"/>
      </w:divBdr>
    </w:div>
    <w:div w:id="1884827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google.co.uk/imgres?imgurl=http://static.panoramio.com/photos/large/3879972.jpg&amp;imgrefurl=http://www.gps-routes.co.uk/routes/home.nsf/routeslinkscycle/great-flat-lode-trail-walking-and-cycle-route&amp;docid=fEwwrC-qAYpjwM&amp;tbnid=122KaxYI1hCcHM:&amp;vet=10ahUKEwjyx9y4rN7gAhWw1uAKHWLTC1wQMwhrKCEwIQ..i&amp;w=1024&amp;h=768&amp;bih=884&amp;biw=1280&amp;q=great%20flat%20lode&amp;ved=0ahUKEwjyx9y4rN7gAhWw1uAKHWLTC1wQMwhrKCEwIQ&amp;iact=mrc&amp;uact=8"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11</Pages>
  <Words>2905</Words>
  <Characters>16560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Microsoft Word - GP Information Pack.doc</vt:lpstr>
    </vt:vector>
  </TitlesOfParts>
  <Company/>
  <LinksUpToDate>false</LinksUpToDate>
  <CharactersWithSpaces>19427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GP Information Pack.doc</dc:title>
  <dc:creator>chea</dc:creator>
  <cp:lastModifiedBy>Gina George</cp:lastModifiedBy>
  <cp:revision>5</cp:revision>
  <cp:lastPrinted>2023-08-30T16:51:00Z</cp:lastPrinted>
  <dcterms:created xsi:type="dcterms:W3CDTF">2023-08-30T16:48:00Z</dcterms:created>
  <dcterms:modified xsi:type="dcterms:W3CDTF">2024-12-10T15:46:00Z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2014-03-14T00:00:00Z</vt:filetime>
  </property>
  <property fmtid="{D5CDD505-2E9C-101B-9397-08002B2CF9AE}" pid="3" name="Creator">
    <vt:lpwstr>PScript5.dll Version 5.2.2</vt:lpwstr>
  </property>
  <property fmtid="{D5CDD505-2E9C-101B-9397-08002B2CF9AE}" pid="4" name="LastSaved">
    <vt:filetime>2022-04-29T00:00:00Z</vt:filetime>
  </property>
</Properties>
</file>